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0926" w14:textId="77777777" w:rsidR="004E314C" w:rsidRDefault="00DA2CCE">
      <w:pPr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附件2</w:t>
      </w:r>
    </w:p>
    <w:p w14:paraId="6002DF89" w14:textId="77777777" w:rsidR="004E314C" w:rsidRDefault="00DA2CCE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大学生职业规划大赛就业赛道方案</w:t>
      </w:r>
    </w:p>
    <w:p w14:paraId="621DB364" w14:textId="77777777" w:rsidR="004E314C" w:rsidRDefault="004E314C"/>
    <w:p w14:paraId="612E4CBF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一、比赛内容</w:t>
      </w:r>
    </w:p>
    <w:p w14:paraId="35829C43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考察学生求职实战能力，对照目标职业及岗位要求，个人综合素质和专业能力等方面的契合度，个人发展路径与就业市场需求的适应度。</w:t>
      </w:r>
    </w:p>
    <w:p w14:paraId="670269FA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二、参赛组别和对象</w:t>
      </w:r>
    </w:p>
    <w:p w14:paraId="57227000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就业赛道面向本科三、四年级学生</w:t>
      </w:r>
      <w:r>
        <w:rPr>
          <w:rFonts w:ascii="Times New Roman" w:eastAsia="仿宋_GB2312" w:hAnsi="Times New Roman" w:cs="仿宋_GB2312" w:hint="eastAsia"/>
          <w:sz w:val="32"/>
        </w:rPr>
        <w:t>（不含已</w:t>
      </w:r>
      <w:proofErr w:type="gramStart"/>
      <w:r>
        <w:rPr>
          <w:rFonts w:ascii="Times New Roman" w:eastAsia="仿宋_GB2312" w:hAnsi="Times New Roman" w:cs="仿宋_GB2312" w:hint="eastAsia"/>
          <w:sz w:val="32"/>
        </w:rPr>
        <w:t>通过推免等</w:t>
      </w:r>
      <w:proofErr w:type="gramEnd"/>
      <w:r>
        <w:rPr>
          <w:rFonts w:ascii="Times New Roman" w:eastAsia="仿宋_GB2312" w:hAnsi="Times New Roman" w:cs="仿宋_GB2312" w:hint="eastAsia"/>
          <w:sz w:val="32"/>
        </w:rPr>
        <w:t>确定升学的毕业年级学生）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，全体第二学士学位学生，研究生。</w:t>
      </w:r>
    </w:p>
    <w:p w14:paraId="20545C60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三、参赛材料要求</w:t>
      </w:r>
    </w:p>
    <w:p w14:paraId="455DEF1E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选手在</w:t>
      </w: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大赛平台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提交以下参赛材料：</w:t>
      </w:r>
    </w:p>
    <w:p w14:paraId="69EEF205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（一）求职简历（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PDF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格式）。</w:t>
      </w:r>
    </w:p>
    <w:p w14:paraId="7443276D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（二）求职综合展示（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PPT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格式，不超过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50MB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；可加入视频）。</w:t>
      </w:r>
    </w:p>
    <w:p w14:paraId="1B9B2A57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（三）辅助证明材料，包括实践、实习、获奖等证明材料（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PDF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格式，整合为单个文件，不超过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50MB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）。</w:t>
      </w:r>
    </w:p>
    <w:p w14:paraId="1DBE8BEB" w14:textId="48C6DE68" w:rsidR="004E314C" w:rsidRDefault="00DA2CCE">
      <w:pPr>
        <w:ind w:firstLineChars="200" w:firstLine="562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参加院赛者，同时将以上材料发至邮箱</w:t>
      </w:r>
      <w:r w:rsidR="00DF6528" w:rsidRPr="00DF6528">
        <w:rPr>
          <w:rFonts w:ascii="仿宋" w:eastAsia="仿宋" w:hAnsi="仿宋" w:cs="方正仿宋_GB2312"/>
          <w:b/>
          <w:bCs/>
          <w:sz w:val="28"/>
          <w:szCs w:val="28"/>
        </w:rPr>
        <w:t>yyxy1974@nwafu.edu.cn</w:t>
      </w:r>
      <w:r w:rsidR="002B37E0">
        <w:rPr>
          <w:rFonts w:ascii="仿宋" w:eastAsia="仿宋" w:hAnsi="仿宋" w:cs="方正仿宋_GB2312" w:hint="eastAsia"/>
          <w:b/>
          <w:bCs/>
          <w:sz w:val="28"/>
          <w:szCs w:val="28"/>
        </w:rPr>
        <w:t>，</w:t>
      </w:r>
      <w:r w:rsidR="002B37E0" w:rsidRPr="002B37E0">
        <w:rPr>
          <w:rFonts w:ascii="仿宋" w:eastAsia="仿宋" w:hAnsi="仿宋" w:cs="方正仿宋_GB2312" w:hint="eastAsia"/>
          <w:b/>
          <w:bCs/>
          <w:sz w:val="28"/>
          <w:szCs w:val="28"/>
        </w:rPr>
        <w:t>命名方式为：20XX级+本科生/研究生+就业赛道+姓名</w:t>
      </w:r>
      <w:r>
        <w:rPr>
          <w:rFonts w:ascii="仿宋" w:eastAsia="仿宋" w:hAnsi="仿宋" w:cs="方正仿宋_GB2312" w:hint="eastAsia"/>
          <w:b/>
          <w:bCs/>
          <w:sz w:val="28"/>
          <w:szCs w:val="28"/>
        </w:rPr>
        <w:t>。</w:t>
      </w:r>
    </w:p>
    <w:p w14:paraId="55A2D7E1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四、比赛环节</w:t>
      </w:r>
    </w:p>
    <w:p w14:paraId="7585CE36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就业赛道</w:t>
      </w:r>
      <w:proofErr w:type="gramStart"/>
      <w:r>
        <w:rPr>
          <w:rFonts w:ascii="Times New Roman" w:eastAsia="方正仿宋_GB2312" w:hAnsi="Times New Roman" w:cs="方正仿宋_GB2312" w:hint="eastAsia"/>
          <w:sz w:val="32"/>
          <w:szCs w:val="40"/>
        </w:rPr>
        <w:t>设主题</w:t>
      </w:r>
      <w:proofErr w:type="gramEnd"/>
      <w:r>
        <w:rPr>
          <w:rFonts w:ascii="Times New Roman" w:eastAsia="方正仿宋_GB2312" w:hAnsi="Times New Roman" w:cs="方正仿宋_GB2312" w:hint="eastAsia"/>
          <w:sz w:val="32"/>
          <w:szCs w:val="40"/>
        </w:rPr>
        <w:t>陈述、综合面试环节，各环节时长根据实际情况适当调整。</w:t>
      </w:r>
    </w:p>
    <w:p w14:paraId="1CBF10CE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（一）主题陈述（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6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分钟）：选手结合求职综合展示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PPT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lastRenderedPageBreak/>
        <w:t>，陈述个人求职意向和职业准备情况。</w:t>
      </w:r>
    </w:p>
    <w:p w14:paraId="50EEEF03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sz w:val="32"/>
          <w:szCs w:val="40"/>
        </w:rPr>
        <w:t>（二）综合面试（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6</w:t>
      </w:r>
      <w:r>
        <w:rPr>
          <w:rFonts w:ascii="Times New Roman" w:eastAsia="方正仿宋_GB2312" w:hAnsi="Times New Roman" w:cs="方正仿宋_GB2312" w:hint="eastAsia"/>
          <w:sz w:val="32"/>
          <w:szCs w:val="40"/>
        </w:rPr>
        <w:t>分钟）：评委提出真实工作场景中可能遇到的问题，选手提出解决方案；评委结合选手陈述自由提问。</w:t>
      </w:r>
    </w:p>
    <w:p w14:paraId="39B830C6" w14:textId="77777777" w:rsidR="004E314C" w:rsidRDefault="00DA2CCE">
      <w:pPr>
        <w:kinsoku w:val="0"/>
        <w:overflowPunct w:val="0"/>
        <w:spacing w:line="560" w:lineRule="exact"/>
        <w:ind w:firstLineChars="200" w:firstLine="640"/>
        <w:rPr>
          <w:rFonts w:ascii="Times New Roman" w:eastAsia="方正仿宋_GB2312" w:hAnsi="Times New Roman" w:cs="方正仿宋_GB2312"/>
          <w:b/>
          <w:bCs/>
          <w:sz w:val="32"/>
          <w:szCs w:val="40"/>
        </w:rPr>
      </w:pPr>
      <w:r>
        <w:rPr>
          <w:rFonts w:ascii="Times New Roman" w:eastAsia="方正仿宋_GB2312" w:hAnsi="Times New Roman" w:cs="方正仿宋_GB2312" w:hint="eastAsia"/>
          <w:b/>
          <w:bCs/>
          <w:sz w:val="32"/>
          <w:szCs w:val="40"/>
        </w:rPr>
        <w:t>五、评审标准</w:t>
      </w:r>
    </w:p>
    <w:p w14:paraId="0F19D0CD" w14:textId="77777777" w:rsidR="004E314C" w:rsidRDefault="004E314C">
      <w:pPr>
        <w:spacing w:line="130" w:lineRule="exact"/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6322"/>
        <w:gridCol w:w="810"/>
      </w:tblGrid>
      <w:tr w:rsidR="004E314C" w14:paraId="494240F3" w14:textId="77777777">
        <w:trPr>
          <w:trHeight w:val="517"/>
          <w:jc w:val="center"/>
        </w:trPr>
        <w:tc>
          <w:tcPr>
            <w:tcW w:w="1465" w:type="dxa"/>
            <w:vAlign w:val="center"/>
          </w:tcPr>
          <w:p w14:paraId="4360FE18" w14:textId="77777777" w:rsidR="004E314C" w:rsidRDefault="00DA2CC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77C17016" w14:textId="77777777" w:rsidR="004E314C" w:rsidRDefault="00DA2CC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4D58AE50" w14:textId="77777777" w:rsidR="004E314C" w:rsidRDefault="00DA2CC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4E314C" w14:paraId="13D9BCFB" w14:textId="77777777">
        <w:trPr>
          <w:trHeight w:val="816"/>
          <w:jc w:val="center"/>
        </w:trPr>
        <w:tc>
          <w:tcPr>
            <w:tcW w:w="1465" w:type="dxa"/>
            <w:vMerge w:val="restart"/>
            <w:vAlign w:val="center"/>
          </w:tcPr>
          <w:p w14:paraId="0B54D89B" w14:textId="77777777" w:rsidR="004E314C" w:rsidRDefault="00DA2CC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676EFCF4" w14:textId="77777777" w:rsidR="004E314C" w:rsidRDefault="00DA2CCE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vAlign w:val="center"/>
          </w:tcPr>
          <w:p w14:paraId="01B6EDF6" w14:textId="77777777" w:rsidR="004E314C" w:rsidRDefault="00DA2CC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</w:p>
        </w:tc>
      </w:tr>
      <w:tr w:rsidR="004E314C" w14:paraId="2685610B" w14:textId="77777777">
        <w:trPr>
          <w:trHeight w:val="816"/>
          <w:jc w:val="center"/>
        </w:trPr>
        <w:tc>
          <w:tcPr>
            <w:tcW w:w="1465" w:type="dxa"/>
            <w:vMerge/>
            <w:vAlign w:val="center"/>
          </w:tcPr>
          <w:p w14:paraId="1B15643F" w14:textId="77777777" w:rsidR="004E314C" w:rsidRDefault="004E31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70817632" w14:textId="77777777" w:rsidR="004E314C" w:rsidRDefault="00DA2CCE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/>
            <w:vAlign w:val="center"/>
          </w:tcPr>
          <w:p w14:paraId="082849A8" w14:textId="77777777" w:rsidR="004E314C" w:rsidRDefault="004E314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314C" w14:paraId="0765F939" w14:textId="77777777">
        <w:trPr>
          <w:trHeight w:val="816"/>
          <w:jc w:val="center"/>
        </w:trPr>
        <w:tc>
          <w:tcPr>
            <w:tcW w:w="1465" w:type="dxa"/>
            <w:vMerge w:val="restart"/>
            <w:vAlign w:val="center"/>
          </w:tcPr>
          <w:p w14:paraId="737968AC" w14:textId="77777777" w:rsidR="004E314C" w:rsidRDefault="00DA2CC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  <w:p w14:paraId="7ACD6B94" w14:textId="77777777" w:rsidR="004E314C" w:rsidRDefault="00DA2CC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vAlign w:val="center"/>
          </w:tcPr>
          <w:p w14:paraId="10950A28" w14:textId="77777777" w:rsidR="004E314C" w:rsidRDefault="00DA2CCE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vAlign w:val="center"/>
          </w:tcPr>
          <w:p w14:paraId="3FB8A418" w14:textId="77777777" w:rsidR="004E314C" w:rsidRDefault="00DA2CC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</w:p>
        </w:tc>
      </w:tr>
      <w:tr w:rsidR="004E314C" w14:paraId="6AE13D2B" w14:textId="77777777">
        <w:trPr>
          <w:trHeight w:val="816"/>
          <w:jc w:val="center"/>
        </w:trPr>
        <w:tc>
          <w:tcPr>
            <w:tcW w:w="1465" w:type="dxa"/>
            <w:vMerge/>
            <w:vAlign w:val="center"/>
          </w:tcPr>
          <w:p w14:paraId="39409EC8" w14:textId="77777777" w:rsidR="004E314C" w:rsidRDefault="004E314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5D6428BA" w14:textId="77777777" w:rsidR="004E314C" w:rsidRDefault="00DA2CCE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vAlign w:val="center"/>
          </w:tcPr>
          <w:p w14:paraId="5B939498" w14:textId="77777777" w:rsidR="004E314C" w:rsidRDefault="00DA2CCE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</w:p>
        </w:tc>
      </w:tr>
      <w:tr w:rsidR="004E314C" w14:paraId="2CBC639C" w14:textId="77777777">
        <w:trPr>
          <w:trHeight w:hRule="exact" w:val="915"/>
          <w:jc w:val="center"/>
        </w:trPr>
        <w:tc>
          <w:tcPr>
            <w:tcW w:w="1465" w:type="dxa"/>
            <w:vAlign w:val="center"/>
          </w:tcPr>
          <w:p w14:paraId="32F80CFD" w14:textId="77777777" w:rsidR="004E314C" w:rsidRDefault="00DA2CC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2ADA489F" w14:textId="77777777" w:rsidR="004E314C" w:rsidRDefault="00DA2CCE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vAlign w:val="center"/>
          </w:tcPr>
          <w:p w14:paraId="18C1FD44" w14:textId="77777777" w:rsidR="004E314C" w:rsidRDefault="00DA2CC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</w:p>
        </w:tc>
      </w:tr>
      <w:tr w:rsidR="004E314C" w14:paraId="135C59B7" w14:textId="77777777">
        <w:trPr>
          <w:trHeight w:hRule="exact" w:val="536"/>
          <w:jc w:val="center"/>
        </w:trPr>
        <w:tc>
          <w:tcPr>
            <w:tcW w:w="1465" w:type="dxa"/>
            <w:vAlign w:val="center"/>
          </w:tcPr>
          <w:p w14:paraId="05B1D624" w14:textId="77777777" w:rsidR="004E314C" w:rsidRDefault="00DA2CC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6322" w:type="dxa"/>
            <w:vAlign w:val="center"/>
          </w:tcPr>
          <w:p w14:paraId="015E039F" w14:textId="77777777" w:rsidR="004E314C" w:rsidRDefault="004E314C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4AB4413" w14:textId="77777777" w:rsidR="004E314C" w:rsidRDefault="00DA2C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eastAsia"/>
                <w:sz w:val="26"/>
                <w:szCs w:val="26"/>
              </w:rPr>
              <w:t>100</w:t>
            </w:r>
          </w:p>
        </w:tc>
      </w:tr>
    </w:tbl>
    <w:p w14:paraId="6A46823C" w14:textId="77777777" w:rsidR="004E314C" w:rsidRDefault="004E314C"/>
    <w:sectPr w:rsidR="004E31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1020" w14:textId="77777777" w:rsidR="00852531" w:rsidRDefault="00852531">
      <w:r>
        <w:separator/>
      </w:r>
    </w:p>
  </w:endnote>
  <w:endnote w:type="continuationSeparator" w:id="0">
    <w:p w14:paraId="2B64918C" w14:textId="77777777" w:rsidR="00852531" w:rsidRDefault="008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E2BC" w14:textId="77777777" w:rsidR="004E314C" w:rsidRDefault="004E314C">
    <w:pPr>
      <w:spacing w:before="1" w:line="176" w:lineRule="auto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1FA4" w14:textId="77777777" w:rsidR="00852531" w:rsidRDefault="00852531">
      <w:r>
        <w:separator/>
      </w:r>
    </w:p>
  </w:footnote>
  <w:footnote w:type="continuationSeparator" w:id="0">
    <w:p w14:paraId="413EC11E" w14:textId="77777777" w:rsidR="00852531" w:rsidRDefault="0085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kZDNhZDMxZGExNDdiNjAxYzNhNGE2Y2VhOTFkZWEifQ=="/>
  </w:docVars>
  <w:rsids>
    <w:rsidRoot w:val="00EA5A60"/>
    <w:rsid w:val="002B37E0"/>
    <w:rsid w:val="004E314C"/>
    <w:rsid w:val="00852531"/>
    <w:rsid w:val="008B72E7"/>
    <w:rsid w:val="009E2545"/>
    <w:rsid w:val="00DA2CCE"/>
    <w:rsid w:val="00DF6528"/>
    <w:rsid w:val="00EA5A60"/>
    <w:rsid w:val="493F50E7"/>
    <w:rsid w:val="5561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53598"/>
  <w15:docId w15:val="{1FAF4246-AF28-46F9-9C43-791E35D0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rsid w:val="00DF6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6528"/>
    <w:rPr>
      <w:kern w:val="2"/>
      <w:sz w:val="18"/>
      <w:szCs w:val="18"/>
    </w:rPr>
  </w:style>
  <w:style w:type="character" w:styleId="a8">
    <w:name w:val="Hyperlink"/>
    <w:basedOn w:val="a0"/>
    <w:rsid w:val="002B37E0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cuger</dc:creator>
  <cp:lastModifiedBy>Jiawei Zhang</cp:lastModifiedBy>
  <cp:revision>4</cp:revision>
  <dcterms:created xsi:type="dcterms:W3CDTF">2024-10-28T01:28:00Z</dcterms:created>
  <dcterms:modified xsi:type="dcterms:W3CDTF">2025-11-17T06:27:00Z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3116B44D8DA74651A0D160CEB8AEA40A_13</vt:lpwstr>
  </property>
  <property fmtid="{D5CDD505-2E9C-101B-9397-08002B2CF9AE}" pid="4" name="KSOTemplateDocerSaveRecord">
    <vt:lpwstr>eyJoZGlkIjoiM2U4MDI5NWE3ODY4ODI5MzZiZmQ4NGUyOGM5YWM1MGIiLCJ1c2VySWQiOiIxMTI1MTcyNzYwIn0=</vt:lpwstr>
  </property>
</Properties>
</file>