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C93" w:rsidRPr="000F70FF" w:rsidRDefault="00492C93" w:rsidP="00492C93">
      <w:pPr>
        <w:rPr>
          <w:rFonts w:ascii="宋体" w:hAnsi="宋体"/>
          <w:b/>
          <w:sz w:val="24"/>
        </w:rPr>
      </w:pPr>
      <w:r w:rsidRPr="000F70FF">
        <w:rPr>
          <w:rFonts w:ascii="宋体" w:hAnsi="宋体" w:hint="eastAsia"/>
          <w:b/>
          <w:sz w:val="24"/>
        </w:rPr>
        <w:t>附件</w:t>
      </w:r>
      <w:r>
        <w:rPr>
          <w:rFonts w:ascii="宋体" w:hAnsi="宋体" w:hint="eastAsia"/>
          <w:b/>
          <w:sz w:val="24"/>
        </w:rPr>
        <w:t>2</w:t>
      </w:r>
      <w:r w:rsidRPr="000F70FF">
        <w:rPr>
          <w:rFonts w:ascii="宋体" w:hAnsi="宋体" w:hint="eastAsia"/>
          <w:b/>
          <w:sz w:val="24"/>
        </w:rPr>
        <w:t xml:space="preserve">：                   </w:t>
      </w:r>
    </w:p>
    <w:p w:rsidR="00492C93" w:rsidRDefault="00492C93" w:rsidP="00492C93">
      <w:pPr>
        <w:jc w:val="center"/>
        <w:rPr>
          <w:rFonts w:ascii="方正小标宋简体" w:eastAsia="方正小标宋简体"/>
          <w:sz w:val="32"/>
          <w:szCs w:val="32"/>
        </w:rPr>
      </w:pPr>
      <w:r w:rsidRPr="007705B1">
        <w:rPr>
          <w:rFonts w:ascii="方正小标宋简体" w:eastAsia="方正小标宋简体" w:hint="eastAsia"/>
          <w:sz w:val="32"/>
          <w:szCs w:val="32"/>
        </w:rPr>
        <w:t>语言学院专业技术岗位聘用业绩评分标准（70%部分）</w:t>
      </w:r>
    </w:p>
    <w:p w:rsidR="00696181" w:rsidRPr="00E41786" w:rsidRDefault="00696181" w:rsidP="00696181">
      <w:pPr>
        <w:rPr>
          <w:rFonts w:ascii="宋体" w:hAnsi="宋体"/>
          <w:b/>
          <w:szCs w:val="21"/>
          <w:u w:val="single"/>
        </w:rPr>
      </w:pPr>
      <w:r w:rsidRPr="00696181">
        <w:rPr>
          <w:rFonts w:ascii="宋体" w:hAnsi="宋体" w:hint="eastAsia"/>
          <w:b/>
          <w:szCs w:val="21"/>
        </w:rPr>
        <w:t>姓名：</w:t>
      </w:r>
      <w:r w:rsidRPr="00E41786">
        <w:rPr>
          <w:rFonts w:ascii="宋体" w:hAnsi="宋体" w:hint="eastAsia"/>
          <w:b/>
          <w:szCs w:val="21"/>
          <w:u w:val="single"/>
        </w:rPr>
        <w:t xml:space="preserve">                       </w:t>
      </w:r>
      <w:r w:rsidRPr="00696181">
        <w:rPr>
          <w:rFonts w:ascii="宋体" w:hAnsi="宋体" w:hint="eastAsia"/>
          <w:b/>
          <w:szCs w:val="21"/>
        </w:rPr>
        <w:t xml:space="preserve">     </w:t>
      </w:r>
      <w:r w:rsidR="00E41786">
        <w:rPr>
          <w:rFonts w:ascii="宋体" w:hAnsi="宋体" w:hint="eastAsia"/>
          <w:b/>
          <w:szCs w:val="21"/>
        </w:rPr>
        <w:t xml:space="preserve">                                                       </w:t>
      </w:r>
      <w:r w:rsidRPr="00696181">
        <w:rPr>
          <w:rFonts w:ascii="宋体" w:hAnsi="宋体" w:hint="eastAsia"/>
          <w:b/>
          <w:szCs w:val="21"/>
        </w:rPr>
        <w:t>竞聘岗位等级：</w:t>
      </w:r>
      <w:r w:rsidR="00E41786" w:rsidRPr="00E41786">
        <w:rPr>
          <w:rFonts w:ascii="宋体" w:hAnsi="宋体" w:hint="eastAsia"/>
          <w:b/>
          <w:szCs w:val="21"/>
          <w:u w:val="single"/>
        </w:rPr>
        <w:t xml:space="preserve">                           </w:t>
      </w:r>
    </w:p>
    <w:tbl>
      <w:tblPr>
        <w:tblStyle w:val="a7"/>
        <w:tblW w:w="14885" w:type="dxa"/>
        <w:tblInd w:w="-318" w:type="dxa"/>
        <w:tblLook w:val="04A0" w:firstRow="1" w:lastRow="0" w:firstColumn="1" w:lastColumn="0" w:noHBand="0" w:noVBand="1"/>
      </w:tblPr>
      <w:tblGrid>
        <w:gridCol w:w="1135"/>
        <w:gridCol w:w="1134"/>
        <w:gridCol w:w="1559"/>
        <w:gridCol w:w="2079"/>
        <w:gridCol w:w="1110"/>
        <w:gridCol w:w="639"/>
        <w:gridCol w:w="70"/>
        <w:gridCol w:w="1347"/>
        <w:gridCol w:w="472"/>
        <w:gridCol w:w="804"/>
        <w:gridCol w:w="2835"/>
        <w:gridCol w:w="850"/>
        <w:gridCol w:w="851"/>
      </w:tblGrid>
      <w:tr w:rsidR="00492C93" w:rsidTr="00CB6097">
        <w:tc>
          <w:tcPr>
            <w:tcW w:w="1135" w:type="dxa"/>
            <w:vAlign w:val="center"/>
          </w:tcPr>
          <w:p w:rsidR="00492C93" w:rsidRPr="000F70FF" w:rsidRDefault="00492C93" w:rsidP="00CB6097">
            <w:pPr>
              <w:spacing w:line="420" w:lineRule="exact"/>
              <w:jc w:val="center"/>
              <w:rPr>
                <w:rFonts w:ascii="宋体" w:hAnsi="宋体"/>
                <w:b/>
                <w:sz w:val="28"/>
                <w:szCs w:val="28"/>
              </w:rPr>
            </w:pPr>
            <w:r w:rsidRPr="000F70FF">
              <w:rPr>
                <w:rFonts w:ascii="宋体" w:hAnsi="宋体" w:hint="eastAsia"/>
                <w:b/>
                <w:sz w:val="28"/>
                <w:szCs w:val="28"/>
              </w:rPr>
              <w:t>项目</w:t>
            </w:r>
          </w:p>
        </w:tc>
        <w:tc>
          <w:tcPr>
            <w:tcW w:w="12049" w:type="dxa"/>
            <w:gridSpan w:val="10"/>
            <w:vAlign w:val="center"/>
          </w:tcPr>
          <w:p w:rsidR="00492C93" w:rsidRPr="000F70FF" w:rsidRDefault="00492C93" w:rsidP="00CB6097">
            <w:pPr>
              <w:spacing w:line="420" w:lineRule="exact"/>
              <w:jc w:val="center"/>
              <w:rPr>
                <w:rFonts w:ascii="宋体" w:hAnsi="宋体"/>
                <w:b/>
                <w:sz w:val="28"/>
                <w:szCs w:val="28"/>
              </w:rPr>
            </w:pPr>
            <w:r w:rsidRPr="000F70FF">
              <w:rPr>
                <w:rFonts w:ascii="宋体" w:hAnsi="宋体" w:hint="eastAsia"/>
                <w:b/>
                <w:sz w:val="28"/>
                <w:szCs w:val="28"/>
              </w:rPr>
              <w:t>评比标准</w:t>
            </w:r>
          </w:p>
        </w:tc>
        <w:tc>
          <w:tcPr>
            <w:tcW w:w="850" w:type="dxa"/>
            <w:vAlign w:val="center"/>
          </w:tcPr>
          <w:p w:rsidR="00492C93" w:rsidRPr="000F70FF" w:rsidRDefault="00492C93" w:rsidP="00CB6097">
            <w:pPr>
              <w:spacing w:line="420" w:lineRule="exact"/>
              <w:jc w:val="center"/>
              <w:rPr>
                <w:rFonts w:ascii="宋体" w:hAnsi="宋体"/>
                <w:b/>
                <w:sz w:val="28"/>
                <w:szCs w:val="28"/>
              </w:rPr>
            </w:pPr>
            <w:r w:rsidRPr="000F70FF">
              <w:rPr>
                <w:rFonts w:ascii="宋体" w:hAnsi="宋体" w:hint="eastAsia"/>
                <w:b/>
                <w:sz w:val="28"/>
                <w:szCs w:val="28"/>
              </w:rPr>
              <w:t>满分</w:t>
            </w:r>
          </w:p>
        </w:tc>
        <w:tc>
          <w:tcPr>
            <w:tcW w:w="851" w:type="dxa"/>
            <w:vAlign w:val="center"/>
          </w:tcPr>
          <w:p w:rsidR="00492C93" w:rsidRPr="000F70FF" w:rsidRDefault="00492C93" w:rsidP="00CB6097">
            <w:pPr>
              <w:spacing w:line="420" w:lineRule="exact"/>
              <w:jc w:val="center"/>
              <w:rPr>
                <w:rFonts w:ascii="宋体" w:hAnsi="宋体"/>
                <w:b/>
                <w:sz w:val="28"/>
                <w:szCs w:val="28"/>
              </w:rPr>
            </w:pPr>
            <w:r w:rsidRPr="000F70FF">
              <w:rPr>
                <w:rFonts w:ascii="宋体" w:hAnsi="宋体" w:hint="eastAsia"/>
                <w:b/>
                <w:sz w:val="28"/>
                <w:szCs w:val="28"/>
              </w:rPr>
              <w:t>得分</w:t>
            </w:r>
          </w:p>
        </w:tc>
      </w:tr>
      <w:tr w:rsidR="00492C93" w:rsidTr="00CB6097">
        <w:tc>
          <w:tcPr>
            <w:tcW w:w="1135"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综合表现（10）</w:t>
            </w:r>
          </w:p>
        </w:tc>
        <w:tc>
          <w:tcPr>
            <w:tcW w:w="12049" w:type="dxa"/>
            <w:gridSpan w:val="10"/>
            <w:vAlign w:val="center"/>
          </w:tcPr>
          <w:p w:rsidR="00492C93" w:rsidRPr="000F70FF" w:rsidRDefault="00492C93" w:rsidP="00CB6097">
            <w:pPr>
              <w:spacing w:line="280" w:lineRule="exact"/>
              <w:jc w:val="left"/>
              <w:rPr>
                <w:rFonts w:ascii="宋体" w:hAnsi="宋体"/>
                <w:szCs w:val="21"/>
              </w:rPr>
            </w:pPr>
            <w:r w:rsidRPr="000F70FF">
              <w:rPr>
                <w:rFonts w:ascii="宋体" w:hAnsi="宋体" w:hint="eastAsia"/>
                <w:szCs w:val="21"/>
              </w:rPr>
              <w:t>教职工思想政治理论集体学习参加率：不足80%的，扣2分；不足70%的，扣3分；不足60%的，扣5分，不足50%的，扣10分。</w:t>
            </w:r>
          </w:p>
          <w:p w:rsidR="00492C93" w:rsidRPr="000F70FF" w:rsidRDefault="00492C93" w:rsidP="00CB6097">
            <w:pPr>
              <w:spacing w:line="280" w:lineRule="exact"/>
              <w:jc w:val="left"/>
              <w:rPr>
                <w:rFonts w:ascii="宋体" w:hAnsi="宋体"/>
                <w:szCs w:val="21"/>
              </w:rPr>
            </w:pPr>
            <w:r w:rsidRPr="000F70FF">
              <w:rPr>
                <w:rFonts w:ascii="宋体" w:hAnsi="宋体" w:hint="eastAsia"/>
                <w:szCs w:val="21"/>
              </w:rPr>
              <w:t>受学校、学院处分，扣2分/次；无故不参加学校和学院活动者，扣2分/次；出现教学事故者，扣10分/次。</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10分</w:t>
            </w:r>
          </w:p>
        </w:tc>
        <w:tc>
          <w:tcPr>
            <w:tcW w:w="851" w:type="dxa"/>
            <w:vAlign w:val="center"/>
          </w:tcPr>
          <w:p w:rsidR="00492C93" w:rsidRPr="000F70FF" w:rsidRDefault="00492C93" w:rsidP="00CB6097">
            <w:pPr>
              <w:jc w:val="center"/>
              <w:rPr>
                <w:rFonts w:ascii="宋体" w:hAnsi="宋体"/>
                <w:szCs w:val="21"/>
              </w:rPr>
            </w:pPr>
          </w:p>
        </w:tc>
      </w:tr>
      <w:tr w:rsidR="00492C93" w:rsidTr="00CB6097">
        <w:tc>
          <w:tcPr>
            <w:tcW w:w="1135" w:type="dxa"/>
            <w:vAlign w:val="center"/>
          </w:tcPr>
          <w:p w:rsidR="00492C93" w:rsidRPr="000F70FF" w:rsidRDefault="00492C93" w:rsidP="00CB6097">
            <w:pPr>
              <w:spacing w:line="280" w:lineRule="exact"/>
              <w:jc w:val="center"/>
              <w:rPr>
                <w:rFonts w:ascii="宋体" w:hAnsi="宋体"/>
                <w:szCs w:val="21"/>
              </w:rPr>
            </w:pPr>
            <w:r w:rsidRPr="000F70FF">
              <w:rPr>
                <w:rFonts w:ascii="宋体" w:hAnsi="宋体" w:hint="eastAsia"/>
                <w:szCs w:val="21"/>
              </w:rPr>
              <w:t>任职年限</w:t>
            </w:r>
          </w:p>
          <w:p w:rsidR="00492C93" w:rsidRPr="000F70FF" w:rsidRDefault="00492C93" w:rsidP="00CB6097">
            <w:pPr>
              <w:spacing w:line="280" w:lineRule="exact"/>
              <w:jc w:val="center"/>
              <w:rPr>
                <w:rFonts w:ascii="宋体" w:hAnsi="宋体"/>
                <w:szCs w:val="21"/>
              </w:rPr>
            </w:pPr>
            <w:r w:rsidRPr="000F70FF">
              <w:rPr>
                <w:rFonts w:ascii="宋体" w:hAnsi="宋体" w:hint="eastAsia"/>
                <w:szCs w:val="21"/>
              </w:rPr>
              <w:t>（5分）</w:t>
            </w:r>
          </w:p>
        </w:tc>
        <w:tc>
          <w:tcPr>
            <w:tcW w:w="12049" w:type="dxa"/>
            <w:gridSpan w:val="10"/>
            <w:vAlign w:val="center"/>
          </w:tcPr>
          <w:p w:rsidR="00492C93" w:rsidRPr="000F70FF" w:rsidRDefault="00492C93" w:rsidP="00CB6097">
            <w:pPr>
              <w:jc w:val="center"/>
              <w:rPr>
                <w:rFonts w:ascii="宋体" w:hAnsi="宋体"/>
                <w:szCs w:val="21"/>
              </w:rPr>
            </w:pPr>
            <w:r w:rsidRPr="000F70FF">
              <w:rPr>
                <w:rFonts w:ascii="宋体" w:hAnsi="宋体" w:hint="eastAsia"/>
                <w:szCs w:val="21"/>
              </w:rPr>
              <w:t>受聘现任专业技术职务，年限每满4年得1分。</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5分</w:t>
            </w:r>
          </w:p>
        </w:tc>
        <w:tc>
          <w:tcPr>
            <w:tcW w:w="851" w:type="dxa"/>
            <w:vAlign w:val="center"/>
          </w:tcPr>
          <w:p w:rsidR="00492C93" w:rsidRPr="000F70FF" w:rsidRDefault="00492C93" w:rsidP="00CB6097">
            <w:pPr>
              <w:jc w:val="center"/>
              <w:rPr>
                <w:rFonts w:ascii="宋体" w:hAnsi="宋体"/>
                <w:szCs w:val="21"/>
              </w:rPr>
            </w:pPr>
          </w:p>
        </w:tc>
      </w:tr>
      <w:tr w:rsidR="00492C93" w:rsidTr="00CB6097">
        <w:tc>
          <w:tcPr>
            <w:tcW w:w="1135"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公益活动</w:t>
            </w:r>
          </w:p>
          <w:p w:rsidR="00492C93" w:rsidRPr="000F70FF" w:rsidRDefault="00492C93" w:rsidP="00CB6097">
            <w:pPr>
              <w:jc w:val="center"/>
              <w:rPr>
                <w:rFonts w:ascii="宋体" w:hAnsi="宋体"/>
                <w:szCs w:val="21"/>
              </w:rPr>
            </w:pPr>
            <w:r w:rsidRPr="000F70FF">
              <w:rPr>
                <w:rFonts w:ascii="宋体" w:hAnsi="宋体" w:hint="eastAsia"/>
                <w:szCs w:val="21"/>
              </w:rPr>
              <w:t>（10分）</w:t>
            </w:r>
          </w:p>
        </w:tc>
        <w:tc>
          <w:tcPr>
            <w:tcW w:w="12049" w:type="dxa"/>
            <w:gridSpan w:val="10"/>
            <w:vAlign w:val="center"/>
          </w:tcPr>
          <w:p w:rsidR="00492C93" w:rsidRPr="000F70FF" w:rsidRDefault="00492C93" w:rsidP="00CB6097">
            <w:pPr>
              <w:spacing w:line="300" w:lineRule="exact"/>
              <w:jc w:val="left"/>
              <w:rPr>
                <w:rFonts w:ascii="宋体" w:hAnsi="宋体"/>
                <w:szCs w:val="21"/>
              </w:rPr>
            </w:pPr>
            <w:r w:rsidRPr="000F70FF">
              <w:rPr>
                <w:rFonts w:ascii="宋体" w:hAnsi="宋体" w:hint="eastAsia"/>
                <w:szCs w:val="21"/>
              </w:rPr>
              <w:t>参与学院学科建设，专业建设，课程建设，实验室建设，学院发展规划、评估、申报，平台与基地建设、团队建设等有关任务；担任党支部书记、支部委员、工会委员、工会小组长、班主任、社团指导教师、各系（室）负责人、学科点负责人等；在国际国内组织任职、国际国内期刊担任编委等；组织或参与学院招生宣传；主讲学校</w:t>
            </w:r>
            <w:bookmarkStart w:id="0" w:name="_GoBack"/>
            <w:bookmarkEnd w:id="0"/>
            <w:r w:rsidRPr="000F70FF">
              <w:rPr>
                <w:rFonts w:ascii="宋体" w:hAnsi="宋体" w:hint="eastAsia"/>
                <w:szCs w:val="21"/>
              </w:rPr>
              <w:t>、学院组织的学术报告或讲座。每项2分。</w:t>
            </w:r>
          </w:p>
          <w:p w:rsidR="00492C93" w:rsidRPr="000F70FF" w:rsidRDefault="00492C93" w:rsidP="00CB6097">
            <w:pPr>
              <w:spacing w:line="300" w:lineRule="exact"/>
              <w:jc w:val="left"/>
              <w:rPr>
                <w:rFonts w:ascii="宋体" w:hAnsi="宋体"/>
                <w:szCs w:val="21"/>
              </w:rPr>
            </w:pPr>
            <w:r w:rsidRPr="000F70FF">
              <w:rPr>
                <w:rFonts w:ascii="宋体" w:hAnsi="宋体" w:hint="eastAsia"/>
                <w:szCs w:val="21"/>
              </w:rPr>
              <w:t>为学院筹措办学资金1万元/1分。</w:t>
            </w:r>
          </w:p>
        </w:tc>
        <w:tc>
          <w:tcPr>
            <w:tcW w:w="850" w:type="dxa"/>
            <w:vAlign w:val="center"/>
          </w:tcPr>
          <w:p w:rsidR="00492C93" w:rsidRPr="000F70FF" w:rsidRDefault="00492C93" w:rsidP="00CB6097">
            <w:pPr>
              <w:jc w:val="center"/>
              <w:rPr>
                <w:rFonts w:ascii="宋体" w:hAnsi="宋体"/>
                <w:b/>
                <w:szCs w:val="21"/>
              </w:rPr>
            </w:pPr>
            <w:r w:rsidRPr="000F70FF">
              <w:rPr>
                <w:rFonts w:ascii="宋体" w:hAnsi="宋体" w:hint="eastAsia"/>
                <w:szCs w:val="21"/>
              </w:rPr>
              <w:t>10分</w:t>
            </w:r>
          </w:p>
        </w:tc>
        <w:tc>
          <w:tcPr>
            <w:tcW w:w="851" w:type="dxa"/>
            <w:vAlign w:val="center"/>
          </w:tcPr>
          <w:p w:rsidR="00492C93" w:rsidRPr="000F70FF" w:rsidRDefault="00492C93" w:rsidP="00CB6097">
            <w:pPr>
              <w:jc w:val="center"/>
              <w:rPr>
                <w:rFonts w:ascii="宋体" w:hAnsi="宋体"/>
                <w:b/>
                <w:szCs w:val="21"/>
              </w:rPr>
            </w:pPr>
          </w:p>
        </w:tc>
      </w:tr>
      <w:tr w:rsidR="00492C93" w:rsidTr="00CB6097">
        <w:tc>
          <w:tcPr>
            <w:tcW w:w="1135" w:type="dxa"/>
            <w:vMerge w:val="restart"/>
            <w:vAlign w:val="center"/>
          </w:tcPr>
          <w:p w:rsidR="00492C93" w:rsidRDefault="00492C93" w:rsidP="00CB6097">
            <w:pPr>
              <w:jc w:val="center"/>
            </w:pPr>
            <w:r w:rsidRPr="000F70FF">
              <w:rPr>
                <w:rFonts w:ascii="宋体" w:hAnsi="宋体" w:hint="eastAsia"/>
                <w:szCs w:val="21"/>
              </w:rPr>
              <w:t>教学科研（75分）</w:t>
            </w:r>
          </w:p>
        </w:tc>
        <w:tc>
          <w:tcPr>
            <w:tcW w:w="12049" w:type="dxa"/>
            <w:gridSpan w:val="10"/>
            <w:vAlign w:val="center"/>
          </w:tcPr>
          <w:p w:rsidR="00492C93" w:rsidRPr="000F70FF" w:rsidRDefault="00492C93" w:rsidP="00CB6097">
            <w:pPr>
              <w:jc w:val="left"/>
              <w:rPr>
                <w:rFonts w:ascii="宋体" w:hAnsi="宋体"/>
                <w:szCs w:val="21"/>
              </w:rPr>
            </w:pPr>
            <w:r w:rsidRPr="000F70FF">
              <w:rPr>
                <w:rFonts w:hint="eastAsia"/>
              </w:rPr>
              <w:t>省级教学科研成果一等奖第一完成人及以上，独著或第一主编出版国家级规划教材或获批国家级课程，获批国家级项目，学校“</w:t>
            </w:r>
            <w:r w:rsidRPr="000F70FF">
              <w:t>金牌教师</w:t>
            </w:r>
            <w:r w:rsidRPr="000F70FF">
              <w:rPr>
                <w:rFonts w:hint="eastAsia"/>
              </w:rPr>
              <w:t>”奖获得者</w:t>
            </w:r>
            <w:r w:rsidRPr="000F70FF">
              <w:rPr>
                <w:rFonts w:hint="eastAsia"/>
              </w:rPr>
              <w:t xml:space="preserve"> 75</w:t>
            </w:r>
            <w:r w:rsidRPr="000F70FF">
              <w:rPr>
                <w:rFonts w:hint="eastAsia"/>
              </w:rPr>
              <w:t>分。</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75分</w:t>
            </w:r>
          </w:p>
        </w:tc>
        <w:tc>
          <w:tcPr>
            <w:tcW w:w="851" w:type="dxa"/>
            <w:vAlign w:val="center"/>
          </w:tcPr>
          <w:p w:rsidR="00492C93" w:rsidRDefault="00492C93" w:rsidP="00CB6097">
            <w:pPr>
              <w:jc w:val="center"/>
            </w:pPr>
          </w:p>
        </w:tc>
      </w:tr>
      <w:tr w:rsidR="00492C93" w:rsidTr="00696181">
        <w:trPr>
          <w:trHeight w:val="503"/>
        </w:trPr>
        <w:tc>
          <w:tcPr>
            <w:tcW w:w="1135" w:type="dxa"/>
            <w:vMerge/>
            <w:vAlign w:val="center"/>
          </w:tcPr>
          <w:p w:rsidR="00492C93" w:rsidRDefault="00492C93" w:rsidP="00CB6097">
            <w:pPr>
              <w:jc w:val="center"/>
            </w:pPr>
          </w:p>
        </w:tc>
        <w:tc>
          <w:tcPr>
            <w:tcW w:w="1134"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教学任务</w:t>
            </w:r>
          </w:p>
        </w:tc>
        <w:tc>
          <w:tcPr>
            <w:tcW w:w="10915" w:type="dxa"/>
            <w:gridSpan w:val="9"/>
            <w:vAlign w:val="center"/>
          </w:tcPr>
          <w:p w:rsidR="00492C93" w:rsidRPr="000F70FF" w:rsidRDefault="00492C93" w:rsidP="00CB6097">
            <w:pPr>
              <w:ind w:leftChars="-51" w:left="-107" w:rightChars="-51" w:right="-107"/>
              <w:jc w:val="center"/>
              <w:rPr>
                <w:rFonts w:ascii="宋体" w:hAnsi="宋体"/>
                <w:szCs w:val="21"/>
              </w:rPr>
            </w:pPr>
            <w:r w:rsidRPr="000F70FF">
              <w:rPr>
                <w:rFonts w:ascii="宋体" w:hAnsi="宋体" w:hint="eastAsia"/>
                <w:szCs w:val="21"/>
              </w:rPr>
              <w:t>完成学院、系室下达的各类教学任务。</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10分</w:t>
            </w:r>
          </w:p>
        </w:tc>
        <w:tc>
          <w:tcPr>
            <w:tcW w:w="851" w:type="dxa"/>
            <w:vAlign w:val="center"/>
          </w:tcPr>
          <w:p w:rsidR="00492C93" w:rsidRDefault="00492C93" w:rsidP="00CB6097">
            <w:pPr>
              <w:jc w:val="center"/>
            </w:pPr>
          </w:p>
        </w:tc>
      </w:tr>
      <w:tr w:rsidR="00492C93" w:rsidTr="00CB6097">
        <w:tc>
          <w:tcPr>
            <w:tcW w:w="1135" w:type="dxa"/>
            <w:vMerge/>
            <w:vAlign w:val="center"/>
          </w:tcPr>
          <w:p w:rsidR="00492C93" w:rsidRDefault="00492C93" w:rsidP="00CB6097">
            <w:pPr>
              <w:jc w:val="center"/>
            </w:pPr>
          </w:p>
        </w:tc>
        <w:tc>
          <w:tcPr>
            <w:tcW w:w="1134" w:type="dxa"/>
            <w:vMerge w:val="restart"/>
            <w:vAlign w:val="center"/>
          </w:tcPr>
          <w:p w:rsidR="00492C93" w:rsidRDefault="00492C93" w:rsidP="00CB6097">
            <w:pPr>
              <w:jc w:val="center"/>
            </w:pPr>
          </w:p>
          <w:p w:rsidR="00492C93" w:rsidRDefault="00492C93" w:rsidP="00CB6097">
            <w:pPr>
              <w:jc w:val="center"/>
            </w:pPr>
            <w:r>
              <w:rPr>
                <w:rFonts w:hint="eastAsia"/>
              </w:rPr>
              <w:t>教学效果</w:t>
            </w:r>
          </w:p>
        </w:tc>
        <w:tc>
          <w:tcPr>
            <w:tcW w:w="5457" w:type="dxa"/>
            <w:gridSpan w:val="5"/>
            <w:vAlign w:val="center"/>
          </w:tcPr>
          <w:p w:rsidR="00492C93" w:rsidRPr="000F70FF" w:rsidRDefault="00492C93" w:rsidP="00CB6097">
            <w:pPr>
              <w:spacing w:line="320" w:lineRule="exact"/>
              <w:jc w:val="center"/>
              <w:rPr>
                <w:rFonts w:ascii="宋体" w:hAnsi="宋体"/>
                <w:szCs w:val="21"/>
              </w:rPr>
            </w:pPr>
            <w:r w:rsidRPr="000F70FF">
              <w:t>获教学竞赛奖</w:t>
            </w:r>
            <w:r w:rsidRPr="000F70FF">
              <w:rPr>
                <w:rFonts w:hint="eastAsia"/>
              </w:rPr>
              <w:t>：国家级</w:t>
            </w:r>
            <w:r w:rsidRPr="000F70FF">
              <w:rPr>
                <w:rFonts w:hint="eastAsia"/>
              </w:rPr>
              <w:t>10</w:t>
            </w:r>
            <w:r w:rsidRPr="000F70FF">
              <w:rPr>
                <w:rFonts w:hint="eastAsia"/>
              </w:rPr>
              <w:t>分，</w:t>
            </w:r>
            <w:r w:rsidRPr="000F70FF">
              <w:t>省</w:t>
            </w:r>
            <w:r w:rsidRPr="000F70FF">
              <w:rPr>
                <w:rFonts w:hint="eastAsia"/>
              </w:rPr>
              <w:t>部级</w:t>
            </w:r>
            <w:r w:rsidRPr="000F70FF">
              <w:rPr>
                <w:rFonts w:hint="eastAsia"/>
              </w:rPr>
              <w:t>5</w:t>
            </w:r>
            <w:r w:rsidRPr="000F70FF">
              <w:rPr>
                <w:rFonts w:hint="eastAsia"/>
              </w:rPr>
              <w:t>分，校级</w:t>
            </w:r>
            <w:r w:rsidRPr="000F70FF">
              <w:rPr>
                <w:rFonts w:ascii="宋体" w:hAnsi="宋体" w:hint="eastAsia"/>
                <w:szCs w:val="21"/>
              </w:rPr>
              <w:t>讲课比赛一等奖5分，二等奖3分，三等奖2分（就高不就低）</w:t>
            </w:r>
          </w:p>
        </w:tc>
        <w:tc>
          <w:tcPr>
            <w:tcW w:w="5458" w:type="dxa"/>
            <w:gridSpan w:val="4"/>
            <w:vAlign w:val="center"/>
          </w:tcPr>
          <w:p w:rsidR="00492C93" w:rsidRPr="000F70FF" w:rsidRDefault="00492C93" w:rsidP="00CB6097">
            <w:pPr>
              <w:spacing w:line="320" w:lineRule="exact"/>
              <w:jc w:val="center"/>
              <w:rPr>
                <w:rFonts w:ascii="宋体" w:hAnsi="宋体"/>
                <w:b/>
                <w:szCs w:val="21"/>
              </w:rPr>
            </w:pPr>
            <w:r w:rsidRPr="000F70FF">
              <w:t>指导大学生</w:t>
            </w:r>
            <w:proofErr w:type="gramStart"/>
            <w:r w:rsidRPr="000F70FF">
              <w:t>科创项目</w:t>
            </w:r>
            <w:proofErr w:type="gramEnd"/>
            <w:r w:rsidRPr="000F70FF">
              <w:rPr>
                <w:rFonts w:hint="eastAsia"/>
              </w:rPr>
              <w:t>或指导各类学科竞赛获奖</w:t>
            </w:r>
            <w:r w:rsidRPr="000F70FF">
              <w:t>，</w:t>
            </w:r>
            <w:r w:rsidRPr="000F70FF">
              <w:rPr>
                <w:rFonts w:hint="eastAsia"/>
              </w:rPr>
              <w:t>国家级</w:t>
            </w:r>
            <w:r w:rsidRPr="000F70FF">
              <w:rPr>
                <w:rFonts w:hint="eastAsia"/>
              </w:rPr>
              <w:t>10</w:t>
            </w:r>
            <w:r w:rsidRPr="000F70FF">
              <w:rPr>
                <w:rFonts w:hint="eastAsia"/>
              </w:rPr>
              <w:t>分</w:t>
            </w:r>
            <w:r w:rsidRPr="000F70FF">
              <w:rPr>
                <w:rFonts w:ascii="宋体" w:hAnsi="宋体" w:hint="eastAsia"/>
                <w:szCs w:val="21"/>
              </w:rPr>
              <w:t>，省部级5分，校级比赛一等奖5分，二等奖3分，三等奖2分（就高不就低）</w:t>
            </w:r>
          </w:p>
        </w:tc>
        <w:tc>
          <w:tcPr>
            <w:tcW w:w="850" w:type="dxa"/>
            <w:vMerge w:val="restart"/>
            <w:vAlign w:val="center"/>
          </w:tcPr>
          <w:p w:rsidR="00492C93" w:rsidRDefault="00492C93" w:rsidP="00CB6097">
            <w:pPr>
              <w:jc w:val="center"/>
            </w:pPr>
            <w:r>
              <w:rPr>
                <w:rFonts w:hint="eastAsia"/>
              </w:rPr>
              <w:t>20</w:t>
            </w:r>
            <w:r>
              <w:rPr>
                <w:rFonts w:hint="eastAsia"/>
              </w:rPr>
              <w:t>分</w:t>
            </w:r>
          </w:p>
        </w:tc>
        <w:tc>
          <w:tcPr>
            <w:tcW w:w="851" w:type="dxa"/>
            <w:vMerge w:val="restart"/>
            <w:vAlign w:val="center"/>
          </w:tcPr>
          <w:p w:rsidR="00492C93" w:rsidRDefault="00492C93" w:rsidP="00CB6097">
            <w:pPr>
              <w:jc w:val="center"/>
            </w:pPr>
          </w:p>
        </w:tc>
      </w:tr>
      <w:tr w:rsidR="00492C93" w:rsidTr="00696181">
        <w:trPr>
          <w:trHeight w:val="439"/>
        </w:trPr>
        <w:tc>
          <w:tcPr>
            <w:tcW w:w="1135" w:type="dxa"/>
            <w:vMerge/>
            <w:vAlign w:val="center"/>
          </w:tcPr>
          <w:p w:rsidR="00492C93" w:rsidRDefault="00492C93" w:rsidP="00CB6097">
            <w:pPr>
              <w:jc w:val="center"/>
            </w:pPr>
          </w:p>
        </w:tc>
        <w:tc>
          <w:tcPr>
            <w:tcW w:w="1134" w:type="dxa"/>
            <w:vMerge/>
            <w:vAlign w:val="center"/>
          </w:tcPr>
          <w:p w:rsidR="00492C93" w:rsidRDefault="00492C93" w:rsidP="00CB6097">
            <w:pPr>
              <w:jc w:val="center"/>
            </w:pPr>
          </w:p>
        </w:tc>
        <w:tc>
          <w:tcPr>
            <w:tcW w:w="3638" w:type="dxa"/>
            <w:gridSpan w:val="2"/>
            <w:vMerge w:val="restart"/>
            <w:vAlign w:val="center"/>
          </w:tcPr>
          <w:p w:rsidR="00492C93" w:rsidRDefault="00492C93" w:rsidP="00CB6097">
            <w:pPr>
              <w:jc w:val="center"/>
            </w:pPr>
            <w:r w:rsidRPr="000F70FF">
              <w:t>指导的本科生或研究生毕业论文获校优秀毕业论文</w:t>
            </w:r>
            <w:r w:rsidRPr="000F70FF">
              <w:rPr>
                <w:rFonts w:hint="eastAsia"/>
              </w:rPr>
              <w:t>，</w:t>
            </w:r>
            <w:r w:rsidRPr="000F70FF">
              <w:rPr>
                <w:rFonts w:hint="eastAsia"/>
              </w:rPr>
              <w:t>5</w:t>
            </w:r>
            <w:r w:rsidRPr="000F70FF">
              <w:rPr>
                <w:rFonts w:hint="eastAsia"/>
              </w:rPr>
              <w:t>分</w:t>
            </w:r>
            <w:r w:rsidRPr="000F70FF">
              <w:rPr>
                <w:rFonts w:hint="eastAsia"/>
              </w:rPr>
              <w:t>/</w:t>
            </w:r>
            <w:r w:rsidRPr="000F70FF">
              <w:t>次</w:t>
            </w:r>
          </w:p>
        </w:tc>
        <w:tc>
          <w:tcPr>
            <w:tcW w:w="7277" w:type="dxa"/>
            <w:gridSpan w:val="7"/>
            <w:vAlign w:val="center"/>
          </w:tcPr>
          <w:p w:rsidR="00492C93" w:rsidRDefault="00492C93" w:rsidP="00CB6097">
            <w:pPr>
              <w:jc w:val="center"/>
            </w:pPr>
            <w:r w:rsidRPr="000F70FF">
              <w:t>教学成果奖</w:t>
            </w:r>
          </w:p>
        </w:tc>
        <w:tc>
          <w:tcPr>
            <w:tcW w:w="850" w:type="dxa"/>
            <w:vMerge/>
            <w:vAlign w:val="center"/>
          </w:tcPr>
          <w:p w:rsidR="00492C93" w:rsidRDefault="00492C93" w:rsidP="00CB6097">
            <w:pPr>
              <w:jc w:val="center"/>
            </w:pPr>
          </w:p>
        </w:tc>
        <w:tc>
          <w:tcPr>
            <w:tcW w:w="851" w:type="dxa"/>
            <w:vMerge/>
            <w:vAlign w:val="center"/>
          </w:tcPr>
          <w:p w:rsidR="00492C93" w:rsidRDefault="00492C93" w:rsidP="00CB6097">
            <w:pPr>
              <w:jc w:val="center"/>
            </w:pPr>
          </w:p>
        </w:tc>
      </w:tr>
      <w:tr w:rsidR="00492C93" w:rsidTr="00696181">
        <w:trPr>
          <w:trHeight w:val="1551"/>
        </w:trPr>
        <w:tc>
          <w:tcPr>
            <w:tcW w:w="1135" w:type="dxa"/>
            <w:vMerge/>
            <w:vAlign w:val="center"/>
          </w:tcPr>
          <w:p w:rsidR="00492C93" w:rsidRDefault="00492C93" w:rsidP="00CB6097">
            <w:pPr>
              <w:jc w:val="center"/>
            </w:pPr>
          </w:p>
        </w:tc>
        <w:tc>
          <w:tcPr>
            <w:tcW w:w="1134" w:type="dxa"/>
            <w:vMerge/>
            <w:vAlign w:val="center"/>
          </w:tcPr>
          <w:p w:rsidR="00492C93" w:rsidRDefault="00492C93" w:rsidP="00CB6097">
            <w:pPr>
              <w:jc w:val="center"/>
            </w:pPr>
          </w:p>
        </w:tc>
        <w:tc>
          <w:tcPr>
            <w:tcW w:w="3638" w:type="dxa"/>
            <w:gridSpan w:val="2"/>
            <w:vMerge/>
            <w:vAlign w:val="center"/>
          </w:tcPr>
          <w:p w:rsidR="00492C93" w:rsidRDefault="00492C93" w:rsidP="00CB6097">
            <w:pPr>
              <w:jc w:val="center"/>
            </w:pPr>
          </w:p>
        </w:tc>
        <w:tc>
          <w:tcPr>
            <w:tcW w:w="1749" w:type="dxa"/>
            <w:gridSpan w:val="2"/>
            <w:vAlign w:val="center"/>
          </w:tcPr>
          <w:p w:rsidR="00492C93" w:rsidRPr="000F70FF" w:rsidRDefault="00492C93" w:rsidP="00CB6097">
            <w:pPr>
              <w:spacing w:line="320" w:lineRule="exact"/>
              <w:jc w:val="center"/>
            </w:pPr>
            <w:r w:rsidRPr="000F70FF">
              <w:rPr>
                <w:rFonts w:hint="eastAsia"/>
              </w:rPr>
              <w:t>国家级：参与人</w:t>
            </w:r>
            <w:r w:rsidRPr="000F70FF">
              <w:rPr>
                <w:rFonts w:hint="eastAsia"/>
              </w:rPr>
              <w:t>10</w:t>
            </w:r>
            <w:r w:rsidRPr="000F70FF">
              <w:rPr>
                <w:rFonts w:hint="eastAsia"/>
              </w:rPr>
              <w:t>分</w:t>
            </w:r>
          </w:p>
        </w:tc>
        <w:tc>
          <w:tcPr>
            <w:tcW w:w="2693" w:type="dxa"/>
            <w:gridSpan w:val="4"/>
            <w:vAlign w:val="center"/>
          </w:tcPr>
          <w:p w:rsidR="00492C93" w:rsidRPr="000F70FF" w:rsidRDefault="00492C93" w:rsidP="00CB6097">
            <w:pPr>
              <w:spacing w:line="320" w:lineRule="exact"/>
              <w:jc w:val="center"/>
              <w:rPr>
                <w:rFonts w:ascii="宋体" w:hAnsi="宋体"/>
                <w:szCs w:val="21"/>
              </w:rPr>
            </w:pPr>
            <w:r w:rsidRPr="000F70FF">
              <w:rPr>
                <w:rFonts w:hint="eastAsia"/>
              </w:rPr>
              <w:t>省</w:t>
            </w:r>
            <w:r w:rsidRPr="000F70FF">
              <w:t>级</w:t>
            </w:r>
            <w:r w:rsidRPr="000F70FF">
              <w:rPr>
                <w:rFonts w:hint="eastAsia"/>
              </w:rPr>
              <w:t>：</w:t>
            </w:r>
            <w:r w:rsidRPr="000F70FF">
              <w:rPr>
                <w:rFonts w:ascii="宋体" w:hAnsi="宋体" w:hint="eastAsia"/>
                <w:szCs w:val="21"/>
              </w:rPr>
              <w:t>一等奖其他完成人8分；二等奖第一完成人10分，其他6分； 三等奖第一完成人4分，其他2分；</w:t>
            </w:r>
          </w:p>
        </w:tc>
        <w:tc>
          <w:tcPr>
            <w:tcW w:w="2835" w:type="dxa"/>
            <w:vAlign w:val="center"/>
          </w:tcPr>
          <w:p w:rsidR="00492C93" w:rsidRPr="000F70FF" w:rsidRDefault="00492C93" w:rsidP="00CB6097">
            <w:pPr>
              <w:spacing w:line="320" w:lineRule="exact"/>
              <w:jc w:val="center"/>
            </w:pPr>
            <w:r w:rsidRPr="000F70FF">
              <w:t>校级</w:t>
            </w:r>
            <w:r w:rsidRPr="000F70FF">
              <w:rPr>
                <w:rFonts w:hint="eastAsia"/>
              </w:rPr>
              <w:t>：</w:t>
            </w:r>
            <w:r w:rsidRPr="000F70FF">
              <w:t>一等奖</w:t>
            </w:r>
            <w:r w:rsidRPr="000F70FF">
              <w:rPr>
                <w:rFonts w:hint="eastAsia"/>
              </w:rPr>
              <w:t>第一完成人</w:t>
            </w:r>
            <w:r w:rsidRPr="000F70FF">
              <w:rPr>
                <w:rFonts w:hint="eastAsia"/>
              </w:rPr>
              <w:t>5</w:t>
            </w:r>
            <w:r w:rsidRPr="000F70FF">
              <w:rPr>
                <w:rFonts w:hint="eastAsia"/>
              </w:rPr>
              <w:t>分，其他完成人</w:t>
            </w:r>
            <w:r w:rsidRPr="000F70FF">
              <w:rPr>
                <w:rFonts w:hint="eastAsia"/>
              </w:rPr>
              <w:t>2</w:t>
            </w:r>
            <w:r w:rsidRPr="000F70FF">
              <w:rPr>
                <w:rFonts w:hint="eastAsia"/>
              </w:rPr>
              <w:t>分；</w:t>
            </w:r>
            <w:r w:rsidRPr="000F70FF">
              <w:t>二等奖</w:t>
            </w:r>
            <w:r w:rsidRPr="000F70FF">
              <w:rPr>
                <w:rFonts w:hint="eastAsia"/>
              </w:rPr>
              <w:t>第一完成人</w:t>
            </w:r>
            <w:r w:rsidRPr="000F70FF">
              <w:rPr>
                <w:rFonts w:hint="eastAsia"/>
              </w:rPr>
              <w:t>3</w:t>
            </w:r>
            <w:r w:rsidRPr="000F70FF">
              <w:rPr>
                <w:rFonts w:hint="eastAsia"/>
              </w:rPr>
              <w:t>分，其他完成人</w:t>
            </w:r>
            <w:r w:rsidRPr="000F70FF">
              <w:rPr>
                <w:rFonts w:hint="eastAsia"/>
              </w:rPr>
              <w:t>1</w:t>
            </w:r>
            <w:r w:rsidRPr="000F70FF">
              <w:rPr>
                <w:rFonts w:hint="eastAsia"/>
              </w:rPr>
              <w:t>分</w:t>
            </w:r>
          </w:p>
        </w:tc>
        <w:tc>
          <w:tcPr>
            <w:tcW w:w="850" w:type="dxa"/>
            <w:vMerge/>
            <w:vAlign w:val="center"/>
          </w:tcPr>
          <w:p w:rsidR="00492C93" w:rsidRDefault="00492C93" w:rsidP="00CB6097">
            <w:pPr>
              <w:jc w:val="center"/>
            </w:pPr>
          </w:p>
        </w:tc>
        <w:tc>
          <w:tcPr>
            <w:tcW w:w="851" w:type="dxa"/>
            <w:vMerge/>
            <w:vAlign w:val="center"/>
          </w:tcPr>
          <w:p w:rsidR="00492C93" w:rsidRDefault="00492C93" w:rsidP="00CB6097">
            <w:pPr>
              <w:jc w:val="center"/>
            </w:pPr>
          </w:p>
        </w:tc>
      </w:tr>
      <w:tr w:rsidR="00492C93" w:rsidTr="00CB6097">
        <w:tc>
          <w:tcPr>
            <w:tcW w:w="1135" w:type="dxa"/>
            <w:vMerge/>
            <w:vAlign w:val="center"/>
          </w:tcPr>
          <w:p w:rsidR="00492C93" w:rsidRDefault="00492C93" w:rsidP="00CB6097">
            <w:pPr>
              <w:jc w:val="center"/>
            </w:pPr>
          </w:p>
        </w:tc>
        <w:tc>
          <w:tcPr>
            <w:tcW w:w="1134"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获批项目</w:t>
            </w:r>
          </w:p>
        </w:tc>
        <w:tc>
          <w:tcPr>
            <w:tcW w:w="10915" w:type="dxa"/>
            <w:gridSpan w:val="9"/>
            <w:vAlign w:val="center"/>
          </w:tcPr>
          <w:p w:rsidR="00492C93" w:rsidRPr="000F70FF" w:rsidRDefault="00492C93" w:rsidP="00CB6097">
            <w:pPr>
              <w:jc w:val="left"/>
              <w:rPr>
                <w:rFonts w:ascii="宋体" w:hAnsi="宋体"/>
                <w:szCs w:val="21"/>
              </w:rPr>
            </w:pPr>
            <w:r w:rsidRPr="000F70FF">
              <w:rPr>
                <w:rFonts w:ascii="宋体" w:hAnsi="宋体" w:hint="eastAsia"/>
                <w:szCs w:val="21"/>
              </w:rPr>
              <w:t>国家级:第1参与人5分/项，第2、3参与人3分/项，其他参与人2分/项；省部级：主持人 6分/项，第1参与人3分/项，第2、3参与人2分/项，其他参与人1分/项；主持校级项目，3分/项。</w:t>
            </w:r>
          </w:p>
          <w:p w:rsidR="00492C93" w:rsidRPr="000F70FF" w:rsidRDefault="00492C93" w:rsidP="00CB6097">
            <w:pPr>
              <w:jc w:val="left"/>
              <w:rPr>
                <w:rFonts w:ascii="宋体" w:hAnsi="宋体"/>
                <w:szCs w:val="21"/>
              </w:rPr>
            </w:pPr>
            <w:r w:rsidRPr="000F70FF">
              <w:rPr>
                <w:rFonts w:ascii="宋体" w:hAnsi="宋体" w:hint="eastAsia"/>
                <w:szCs w:val="21"/>
              </w:rPr>
              <w:t>获批横向项目到位经费20万元以上/6分、10万-20万元/3分、10万元以下/2分。</w:t>
            </w:r>
          </w:p>
        </w:tc>
        <w:tc>
          <w:tcPr>
            <w:tcW w:w="850" w:type="dxa"/>
            <w:vAlign w:val="center"/>
          </w:tcPr>
          <w:p w:rsidR="00492C93" w:rsidRDefault="00492C93" w:rsidP="00CB6097">
            <w:pPr>
              <w:jc w:val="center"/>
            </w:pPr>
            <w:r w:rsidRPr="000F70FF">
              <w:rPr>
                <w:rFonts w:ascii="宋体" w:hAnsi="宋体" w:hint="eastAsia"/>
                <w:szCs w:val="21"/>
              </w:rPr>
              <w:t>10分</w:t>
            </w:r>
          </w:p>
        </w:tc>
        <w:tc>
          <w:tcPr>
            <w:tcW w:w="851" w:type="dxa"/>
            <w:vAlign w:val="center"/>
          </w:tcPr>
          <w:p w:rsidR="00492C93" w:rsidRDefault="00492C93" w:rsidP="00CB6097">
            <w:pPr>
              <w:jc w:val="center"/>
            </w:pPr>
          </w:p>
        </w:tc>
      </w:tr>
      <w:tr w:rsidR="00492C93" w:rsidTr="00CB6097">
        <w:tc>
          <w:tcPr>
            <w:tcW w:w="1135" w:type="dxa"/>
            <w:vMerge/>
            <w:vAlign w:val="center"/>
          </w:tcPr>
          <w:p w:rsidR="00492C93" w:rsidRDefault="00492C93" w:rsidP="00CB6097">
            <w:pPr>
              <w:jc w:val="center"/>
            </w:pPr>
          </w:p>
        </w:tc>
        <w:tc>
          <w:tcPr>
            <w:tcW w:w="1134"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发表论文</w:t>
            </w:r>
          </w:p>
        </w:tc>
        <w:tc>
          <w:tcPr>
            <w:tcW w:w="3638" w:type="dxa"/>
            <w:gridSpan w:val="2"/>
            <w:vAlign w:val="center"/>
          </w:tcPr>
          <w:p w:rsidR="00492C93" w:rsidRPr="000F70FF" w:rsidRDefault="00492C93" w:rsidP="00CB6097">
            <w:pPr>
              <w:spacing w:line="300" w:lineRule="exact"/>
              <w:jc w:val="center"/>
              <w:rPr>
                <w:rFonts w:ascii="宋体" w:hAnsi="宋体"/>
                <w:szCs w:val="21"/>
              </w:rPr>
            </w:pPr>
            <w:r w:rsidRPr="000F70FF">
              <w:rPr>
                <w:rFonts w:ascii="宋体" w:hAnsi="宋体" w:hint="eastAsia"/>
                <w:szCs w:val="21"/>
              </w:rPr>
              <w:t>SCI、SSCI、EI、</w:t>
            </w:r>
            <w:r w:rsidRPr="000F70FF">
              <w:rPr>
                <w:rFonts w:ascii="宋体" w:hAnsi="宋体"/>
                <w:szCs w:val="21"/>
              </w:rPr>
              <w:t>A&amp;HCI、</w:t>
            </w:r>
            <w:r w:rsidRPr="000F70FF">
              <w:rPr>
                <w:rFonts w:ascii="宋体" w:hAnsi="宋体" w:hint="eastAsia"/>
                <w:szCs w:val="21"/>
              </w:rPr>
              <w:t>CSSCI全文收录论文，5分/篇</w:t>
            </w:r>
          </w:p>
        </w:tc>
        <w:tc>
          <w:tcPr>
            <w:tcW w:w="3638" w:type="dxa"/>
            <w:gridSpan w:val="5"/>
            <w:vAlign w:val="center"/>
          </w:tcPr>
          <w:p w:rsidR="00492C93" w:rsidRPr="000F70FF" w:rsidRDefault="00492C93" w:rsidP="00CB6097">
            <w:pPr>
              <w:spacing w:line="300" w:lineRule="exact"/>
              <w:jc w:val="center"/>
              <w:rPr>
                <w:rFonts w:ascii="宋体" w:hAnsi="宋体"/>
                <w:szCs w:val="21"/>
              </w:rPr>
            </w:pPr>
            <w:r w:rsidRPr="000F70FF">
              <w:rPr>
                <w:rFonts w:ascii="宋体" w:hAnsi="宋体" w:hint="eastAsia"/>
                <w:szCs w:val="21"/>
              </w:rPr>
              <w:t>发表北大中文核心期刊、学校教改核心论文，3分/篇</w:t>
            </w:r>
          </w:p>
        </w:tc>
        <w:tc>
          <w:tcPr>
            <w:tcW w:w="3639" w:type="dxa"/>
            <w:gridSpan w:val="2"/>
            <w:vAlign w:val="center"/>
          </w:tcPr>
          <w:p w:rsidR="00492C93" w:rsidRPr="000F70FF" w:rsidRDefault="00492C93" w:rsidP="00CB6097">
            <w:pPr>
              <w:jc w:val="center"/>
              <w:rPr>
                <w:rFonts w:ascii="宋体" w:hAnsi="宋体"/>
                <w:szCs w:val="21"/>
              </w:rPr>
            </w:pPr>
            <w:r w:rsidRPr="000F70FF">
              <w:rPr>
                <w:rFonts w:ascii="宋体" w:hAnsi="宋体" w:hint="eastAsia"/>
                <w:szCs w:val="21"/>
              </w:rPr>
              <w:t>其他一般期刊发表论文，1分/篇</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10分</w:t>
            </w:r>
          </w:p>
        </w:tc>
        <w:tc>
          <w:tcPr>
            <w:tcW w:w="851" w:type="dxa"/>
            <w:vAlign w:val="center"/>
          </w:tcPr>
          <w:p w:rsidR="00492C93" w:rsidRDefault="00492C93" w:rsidP="00CB6097">
            <w:pPr>
              <w:jc w:val="center"/>
            </w:pPr>
          </w:p>
        </w:tc>
      </w:tr>
      <w:tr w:rsidR="00492C93" w:rsidTr="00CB6097">
        <w:tc>
          <w:tcPr>
            <w:tcW w:w="1135" w:type="dxa"/>
            <w:vMerge/>
            <w:vAlign w:val="center"/>
          </w:tcPr>
          <w:p w:rsidR="00492C93" w:rsidRDefault="00492C93" w:rsidP="00CB6097">
            <w:pPr>
              <w:jc w:val="center"/>
            </w:pPr>
          </w:p>
        </w:tc>
        <w:tc>
          <w:tcPr>
            <w:tcW w:w="1134"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出版教材、著作</w:t>
            </w:r>
          </w:p>
        </w:tc>
        <w:tc>
          <w:tcPr>
            <w:tcW w:w="10915" w:type="dxa"/>
            <w:gridSpan w:val="9"/>
            <w:vAlign w:val="center"/>
          </w:tcPr>
          <w:p w:rsidR="00492C93" w:rsidRPr="000F70FF" w:rsidRDefault="00492C93" w:rsidP="00CB6097">
            <w:pPr>
              <w:jc w:val="left"/>
              <w:rPr>
                <w:rFonts w:ascii="宋体" w:hAnsi="宋体"/>
                <w:szCs w:val="21"/>
              </w:rPr>
            </w:pPr>
            <w:r w:rsidRPr="000F70FF">
              <w:rPr>
                <w:rFonts w:ascii="宋体" w:hAnsi="宋体" w:hint="eastAsia"/>
                <w:szCs w:val="21"/>
              </w:rPr>
              <w:t>1．主编出版</w:t>
            </w:r>
            <w:r w:rsidRPr="000F70FF">
              <w:rPr>
                <w:rFonts w:hint="eastAsia"/>
              </w:rPr>
              <w:t>省部</w:t>
            </w:r>
            <w:r w:rsidRPr="000F70FF">
              <w:t>级规划教材</w:t>
            </w:r>
            <w:r w:rsidRPr="000F70FF">
              <w:rPr>
                <w:rFonts w:hint="eastAsia"/>
              </w:rPr>
              <w:t>或专著、译著</w:t>
            </w:r>
            <w:r w:rsidRPr="000F70FF">
              <w:rPr>
                <w:rFonts w:ascii="宋体" w:hAnsi="宋体" w:hint="eastAsia"/>
                <w:szCs w:val="21"/>
              </w:rPr>
              <w:t>，10分/部；2．主编且正式出版教材或</w:t>
            </w:r>
            <w:r w:rsidRPr="000F70FF">
              <w:rPr>
                <w:rFonts w:hint="eastAsia"/>
              </w:rPr>
              <w:t>专著、译著</w:t>
            </w:r>
            <w:r w:rsidRPr="000F70FF">
              <w:rPr>
                <w:rFonts w:ascii="宋体" w:hAnsi="宋体" w:hint="eastAsia"/>
                <w:szCs w:val="21"/>
              </w:rPr>
              <w:t>,5分/部；</w:t>
            </w:r>
          </w:p>
          <w:p w:rsidR="00492C93" w:rsidRPr="000F70FF" w:rsidRDefault="00492C93" w:rsidP="00CB6097">
            <w:pPr>
              <w:jc w:val="left"/>
              <w:rPr>
                <w:rFonts w:ascii="宋体" w:hAnsi="宋体"/>
                <w:szCs w:val="21"/>
              </w:rPr>
            </w:pPr>
            <w:r w:rsidRPr="000F70FF">
              <w:rPr>
                <w:rFonts w:ascii="宋体" w:hAnsi="宋体" w:hint="eastAsia"/>
                <w:szCs w:val="21"/>
              </w:rPr>
              <w:t>3．副主编且正式出版教材或编</w:t>
            </w:r>
            <w:r w:rsidRPr="000F70FF">
              <w:rPr>
                <w:rFonts w:hint="eastAsia"/>
              </w:rPr>
              <w:t>著、译著</w:t>
            </w:r>
            <w:r w:rsidRPr="000F70FF">
              <w:rPr>
                <w:rFonts w:ascii="宋体" w:hAnsi="宋体" w:hint="eastAsia"/>
                <w:szCs w:val="21"/>
              </w:rPr>
              <w:t>3分/部；4．</w:t>
            </w:r>
            <w:proofErr w:type="gramStart"/>
            <w:r w:rsidRPr="000F70FF">
              <w:rPr>
                <w:rFonts w:ascii="宋体" w:hAnsi="宋体" w:hint="eastAsia"/>
                <w:szCs w:val="21"/>
              </w:rPr>
              <w:t>参编且正式</w:t>
            </w:r>
            <w:proofErr w:type="gramEnd"/>
            <w:r w:rsidRPr="000F70FF">
              <w:rPr>
                <w:rFonts w:ascii="宋体" w:hAnsi="宋体" w:hint="eastAsia"/>
                <w:szCs w:val="21"/>
              </w:rPr>
              <w:t>出版教材或编</w:t>
            </w:r>
            <w:r w:rsidRPr="000F70FF">
              <w:rPr>
                <w:rFonts w:hint="eastAsia"/>
              </w:rPr>
              <w:t>著、译著</w:t>
            </w:r>
            <w:r w:rsidRPr="000F70FF">
              <w:rPr>
                <w:rFonts w:ascii="宋体" w:hAnsi="宋体" w:hint="eastAsia"/>
                <w:szCs w:val="21"/>
              </w:rPr>
              <w:t>1分/部。</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10分</w:t>
            </w:r>
          </w:p>
        </w:tc>
        <w:tc>
          <w:tcPr>
            <w:tcW w:w="851" w:type="dxa"/>
            <w:vAlign w:val="center"/>
          </w:tcPr>
          <w:p w:rsidR="00492C93" w:rsidRDefault="00492C93" w:rsidP="00CB6097">
            <w:pPr>
              <w:jc w:val="center"/>
            </w:pPr>
          </w:p>
        </w:tc>
      </w:tr>
      <w:tr w:rsidR="00492C93" w:rsidTr="00CB6097">
        <w:tc>
          <w:tcPr>
            <w:tcW w:w="1135" w:type="dxa"/>
            <w:vMerge/>
            <w:vAlign w:val="center"/>
          </w:tcPr>
          <w:p w:rsidR="00492C93" w:rsidRDefault="00492C93" w:rsidP="00CB6097">
            <w:pPr>
              <w:jc w:val="center"/>
            </w:pPr>
          </w:p>
        </w:tc>
        <w:tc>
          <w:tcPr>
            <w:tcW w:w="1134"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科研成果奖</w:t>
            </w:r>
          </w:p>
        </w:tc>
        <w:tc>
          <w:tcPr>
            <w:tcW w:w="1559" w:type="dxa"/>
            <w:vAlign w:val="center"/>
          </w:tcPr>
          <w:p w:rsidR="00492C93" w:rsidRPr="000F70FF" w:rsidRDefault="00492C93" w:rsidP="00CB6097">
            <w:pPr>
              <w:spacing w:line="300" w:lineRule="exact"/>
              <w:jc w:val="center"/>
              <w:rPr>
                <w:rFonts w:ascii="宋体" w:hAnsi="宋体"/>
                <w:szCs w:val="21"/>
              </w:rPr>
            </w:pPr>
            <w:r w:rsidRPr="000F70FF">
              <w:rPr>
                <w:rFonts w:ascii="宋体" w:hAnsi="宋体" w:hint="eastAsia"/>
                <w:szCs w:val="21"/>
              </w:rPr>
              <w:t>国家级：参与人10分；</w:t>
            </w:r>
          </w:p>
        </w:tc>
        <w:tc>
          <w:tcPr>
            <w:tcW w:w="5245" w:type="dxa"/>
            <w:gridSpan w:val="5"/>
            <w:vAlign w:val="center"/>
          </w:tcPr>
          <w:p w:rsidR="00492C93" w:rsidRPr="000F70FF" w:rsidRDefault="00492C93" w:rsidP="00CB6097">
            <w:pPr>
              <w:spacing w:line="300" w:lineRule="exact"/>
              <w:jc w:val="center"/>
              <w:rPr>
                <w:rFonts w:ascii="宋体" w:hAnsi="宋体"/>
                <w:szCs w:val="21"/>
              </w:rPr>
            </w:pPr>
            <w:r w:rsidRPr="000F70FF">
              <w:rPr>
                <w:rFonts w:ascii="宋体" w:hAnsi="宋体" w:hint="eastAsia"/>
                <w:szCs w:val="21"/>
              </w:rPr>
              <w:t>省部级：一等奖其他完成人8分；二等奖第一完成人10分，其他6分； 三等奖第一完成人4分，其他2分；</w:t>
            </w:r>
          </w:p>
        </w:tc>
        <w:tc>
          <w:tcPr>
            <w:tcW w:w="4111" w:type="dxa"/>
            <w:gridSpan w:val="3"/>
            <w:vAlign w:val="center"/>
          </w:tcPr>
          <w:p w:rsidR="00492C93" w:rsidRPr="000F70FF" w:rsidRDefault="00492C93" w:rsidP="00CB6097">
            <w:pPr>
              <w:spacing w:line="300" w:lineRule="exact"/>
              <w:jc w:val="center"/>
              <w:rPr>
                <w:rFonts w:ascii="宋体" w:hAnsi="宋体"/>
                <w:szCs w:val="21"/>
              </w:rPr>
            </w:pPr>
            <w:r w:rsidRPr="000F70FF">
              <w:rPr>
                <w:rFonts w:ascii="宋体" w:hAnsi="宋体" w:hint="eastAsia"/>
                <w:szCs w:val="21"/>
              </w:rPr>
              <w:t>校级：一等奖第一完成人5分，其他完成人2分；二等奖第一完成人3分，其他1分</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10分</w:t>
            </w:r>
          </w:p>
        </w:tc>
        <w:tc>
          <w:tcPr>
            <w:tcW w:w="851" w:type="dxa"/>
            <w:vAlign w:val="center"/>
          </w:tcPr>
          <w:p w:rsidR="00492C93" w:rsidRDefault="00492C93" w:rsidP="00CB6097">
            <w:pPr>
              <w:jc w:val="center"/>
            </w:pPr>
          </w:p>
        </w:tc>
      </w:tr>
      <w:tr w:rsidR="00492C93" w:rsidTr="00CB6097">
        <w:tc>
          <w:tcPr>
            <w:tcW w:w="1135" w:type="dxa"/>
            <w:vMerge/>
            <w:vAlign w:val="center"/>
          </w:tcPr>
          <w:p w:rsidR="00492C93" w:rsidRDefault="00492C93" w:rsidP="00CB6097">
            <w:pPr>
              <w:jc w:val="center"/>
            </w:pPr>
          </w:p>
        </w:tc>
        <w:tc>
          <w:tcPr>
            <w:tcW w:w="1134"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专利、软件著作权</w:t>
            </w:r>
          </w:p>
        </w:tc>
        <w:tc>
          <w:tcPr>
            <w:tcW w:w="10915" w:type="dxa"/>
            <w:gridSpan w:val="9"/>
            <w:vAlign w:val="center"/>
          </w:tcPr>
          <w:p w:rsidR="00492C93" w:rsidRPr="000F70FF" w:rsidRDefault="00492C93" w:rsidP="00CB6097">
            <w:pPr>
              <w:jc w:val="center"/>
              <w:rPr>
                <w:rFonts w:ascii="宋体" w:hAnsi="宋体"/>
                <w:szCs w:val="21"/>
              </w:rPr>
            </w:pPr>
            <w:r w:rsidRPr="000F70FF">
              <w:rPr>
                <w:rFonts w:ascii="宋体" w:hAnsi="宋体" w:hint="eastAsia"/>
                <w:szCs w:val="21"/>
              </w:rPr>
              <w:t>第一完成人获国家发明专利或计算机软件著作权，1分/项</w:t>
            </w:r>
          </w:p>
        </w:tc>
        <w:tc>
          <w:tcPr>
            <w:tcW w:w="850" w:type="dxa"/>
            <w:vAlign w:val="center"/>
          </w:tcPr>
          <w:p w:rsidR="00492C93" w:rsidRPr="000F70FF" w:rsidRDefault="00492C93" w:rsidP="00CB6097">
            <w:pPr>
              <w:jc w:val="center"/>
              <w:rPr>
                <w:rFonts w:ascii="宋体" w:hAnsi="宋体"/>
                <w:szCs w:val="21"/>
              </w:rPr>
            </w:pPr>
            <w:r w:rsidRPr="000F70FF">
              <w:rPr>
                <w:rFonts w:ascii="宋体" w:hAnsi="宋体" w:hint="eastAsia"/>
                <w:szCs w:val="21"/>
              </w:rPr>
              <w:t>5分</w:t>
            </w:r>
          </w:p>
        </w:tc>
        <w:tc>
          <w:tcPr>
            <w:tcW w:w="851" w:type="dxa"/>
            <w:vAlign w:val="center"/>
          </w:tcPr>
          <w:p w:rsidR="00492C93" w:rsidRDefault="00492C93" w:rsidP="00CB6097">
            <w:pPr>
              <w:jc w:val="center"/>
            </w:pPr>
          </w:p>
        </w:tc>
      </w:tr>
      <w:tr w:rsidR="00492C93" w:rsidTr="00CB6097">
        <w:trPr>
          <w:trHeight w:val="610"/>
        </w:trPr>
        <w:tc>
          <w:tcPr>
            <w:tcW w:w="7017" w:type="dxa"/>
            <w:gridSpan w:val="5"/>
            <w:vAlign w:val="center"/>
          </w:tcPr>
          <w:p w:rsidR="00492C93" w:rsidRDefault="00492C93" w:rsidP="00CB6097">
            <w:pPr>
              <w:jc w:val="center"/>
            </w:pPr>
            <w:r>
              <w:rPr>
                <w:rFonts w:hint="eastAsia"/>
              </w:rPr>
              <w:t>合计</w:t>
            </w:r>
          </w:p>
        </w:tc>
        <w:tc>
          <w:tcPr>
            <w:tcW w:w="7017" w:type="dxa"/>
            <w:gridSpan w:val="7"/>
            <w:vAlign w:val="center"/>
          </w:tcPr>
          <w:p w:rsidR="00492C93" w:rsidRDefault="00492C93" w:rsidP="00CB6097">
            <w:pPr>
              <w:jc w:val="center"/>
            </w:pPr>
            <w:r>
              <w:rPr>
                <w:rFonts w:hint="eastAsia"/>
              </w:rPr>
              <w:t>100</w:t>
            </w:r>
            <w:r>
              <w:rPr>
                <w:rFonts w:hint="eastAsia"/>
              </w:rPr>
              <w:t>分</w:t>
            </w:r>
          </w:p>
        </w:tc>
        <w:tc>
          <w:tcPr>
            <w:tcW w:w="851" w:type="dxa"/>
            <w:vAlign w:val="center"/>
          </w:tcPr>
          <w:p w:rsidR="00492C93" w:rsidRDefault="00492C93" w:rsidP="00CB6097">
            <w:pPr>
              <w:jc w:val="center"/>
            </w:pPr>
          </w:p>
        </w:tc>
      </w:tr>
    </w:tbl>
    <w:p w:rsidR="00492C93" w:rsidRPr="000F70FF" w:rsidRDefault="00492C93" w:rsidP="00492C93">
      <w:pPr>
        <w:rPr>
          <w:rFonts w:ascii="宋体" w:hAnsi="宋体"/>
        </w:rPr>
      </w:pPr>
      <w:r w:rsidRPr="000F70FF">
        <w:rPr>
          <w:rFonts w:ascii="宋体" w:hAnsi="宋体" w:hint="eastAsia"/>
          <w:b/>
        </w:rPr>
        <w:t>说明：</w:t>
      </w:r>
      <w:r w:rsidRPr="00696181">
        <w:rPr>
          <w:rFonts w:ascii="宋体" w:hAnsi="宋体" w:hint="eastAsia"/>
        </w:rPr>
        <w:t>1.</w:t>
      </w:r>
      <w:r w:rsidRPr="000F70FF">
        <w:rPr>
          <w:rFonts w:ascii="宋体" w:hAnsi="宋体" w:hint="eastAsia"/>
        </w:rPr>
        <w:t>所有评分项目起止时间为2018年1月1日至2021年12月31日。</w:t>
      </w:r>
    </w:p>
    <w:p w:rsidR="00492C93" w:rsidRPr="000F70FF" w:rsidRDefault="00492C93" w:rsidP="00696181">
      <w:pPr>
        <w:ind w:firstLineChars="343" w:firstLine="720"/>
        <w:rPr>
          <w:rFonts w:ascii="宋体" w:hAnsi="宋体"/>
        </w:rPr>
      </w:pPr>
      <w:r w:rsidRPr="00696181">
        <w:rPr>
          <w:rFonts w:ascii="宋体" w:hAnsi="宋体" w:hint="eastAsia"/>
        </w:rPr>
        <w:t>2.</w:t>
      </w:r>
      <w:r w:rsidRPr="000F70FF">
        <w:rPr>
          <w:rFonts w:ascii="宋体" w:hAnsi="宋体" w:hint="eastAsia"/>
        </w:rPr>
        <w:t>所涉及科研到位经费为实际到达学校财务账户的经费。</w:t>
      </w:r>
    </w:p>
    <w:p w:rsidR="00492C93" w:rsidRPr="000F70FF" w:rsidRDefault="00492C93" w:rsidP="00696181">
      <w:pPr>
        <w:ind w:firstLineChars="343" w:firstLine="720"/>
        <w:rPr>
          <w:rFonts w:ascii="宋体" w:hAnsi="宋体"/>
        </w:rPr>
      </w:pPr>
      <w:r w:rsidRPr="00696181">
        <w:rPr>
          <w:rFonts w:ascii="宋体" w:hAnsi="宋体" w:hint="eastAsia"/>
        </w:rPr>
        <w:t>3.</w:t>
      </w:r>
      <w:r w:rsidRPr="000F70FF">
        <w:rPr>
          <w:rFonts w:ascii="宋体" w:hAnsi="宋体" w:hint="eastAsia"/>
        </w:rPr>
        <w:t>发表文章为第一作者或通讯作者</w:t>
      </w:r>
      <w:proofErr w:type="gramStart"/>
      <w:r w:rsidRPr="000F70FF">
        <w:rPr>
          <w:rFonts w:ascii="宋体" w:hAnsi="宋体" w:hint="eastAsia"/>
        </w:rPr>
        <w:t>且学校</w:t>
      </w:r>
      <w:proofErr w:type="gramEnd"/>
      <w:r w:rsidRPr="000F70FF">
        <w:rPr>
          <w:rFonts w:ascii="宋体" w:hAnsi="宋体" w:hint="eastAsia"/>
        </w:rPr>
        <w:t>为第一单位，通讯作者和第一作者均为职工的不能重复使用。</w:t>
      </w:r>
    </w:p>
    <w:p w:rsidR="00492C93" w:rsidRPr="000F70FF" w:rsidRDefault="00492C93" w:rsidP="00696181">
      <w:pPr>
        <w:ind w:leftChars="340" w:left="714"/>
        <w:rPr>
          <w:rFonts w:ascii="宋体" w:hAnsi="宋体"/>
        </w:rPr>
      </w:pPr>
      <w:r w:rsidRPr="00696181">
        <w:rPr>
          <w:rFonts w:ascii="宋体" w:hAnsi="宋体" w:hint="eastAsia"/>
        </w:rPr>
        <w:t>4.国家级项目：</w:t>
      </w:r>
      <w:r w:rsidRPr="000F70FF">
        <w:rPr>
          <w:rFonts w:ascii="宋体" w:hAnsi="宋体" w:hint="eastAsia"/>
        </w:rPr>
        <w:t>包括国家基金委项目；全国哲学社会科学规划办公室项目；科技部科技重大专项、973计划、863计划、科技支撑计划、政策引导类计划（星火计划、火炬计划、重点新产品计划、软科学研究计划）、国际科技合作专项、创新人才推进计划，重大科技创新基地（国家重点实验室、国家工程技术研究中心、国家科技基础研究平台）与其他专项（农业科技成果转化资金、科技基础性专项）；国家</w:t>
      </w:r>
      <w:proofErr w:type="gramStart"/>
      <w:r w:rsidRPr="000F70FF">
        <w:rPr>
          <w:rFonts w:ascii="宋体" w:hAnsi="宋体" w:hint="eastAsia"/>
        </w:rPr>
        <w:t>发改委工程</w:t>
      </w:r>
      <w:proofErr w:type="gramEnd"/>
      <w:r w:rsidRPr="000F70FF">
        <w:rPr>
          <w:rFonts w:ascii="宋体" w:hAnsi="宋体" w:hint="eastAsia"/>
        </w:rPr>
        <w:t>实验室、产业化专项；各部委公益性行业专项、948项目；教育部重大科技专项、哲学社会科学重大课题攻关项目；农业部国家现代农业技术产业体系、转基因</w:t>
      </w:r>
      <w:proofErr w:type="gramStart"/>
      <w:r w:rsidRPr="000F70FF">
        <w:rPr>
          <w:rFonts w:ascii="宋体" w:hAnsi="宋体" w:hint="eastAsia"/>
        </w:rPr>
        <w:t>专项等</w:t>
      </w:r>
      <w:proofErr w:type="gramEnd"/>
      <w:r w:rsidRPr="000F70FF">
        <w:rPr>
          <w:rFonts w:ascii="宋体" w:hAnsi="宋体" w:hint="eastAsia"/>
        </w:rPr>
        <w:t>科研项目；教育部下达的教学改革项目。</w:t>
      </w:r>
    </w:p>
    <w:p w:rsidR="00492C93" w:rsidRDefault="00492C93" w:rsidP="00696181">
      <w:pPr>
        <w:ind w:leftChars="340" w:left="714"/>
        <w:jc w:val="left"/>
      </w:pPr>
      <w:r w:rsidRPr="00696181">
        <w:rPr>
          <w:rFonts w:ascii="宋体" w:hAnsi="宋体" w:hint="eastAsia"/>
        </w:rPr>
        <w:t>省部级项目：</w:t>
      </w:r>
      <w:r w:rsidRPr="000F70FF">
        <w:rPr>
          <w:rFonts w:ascii="宋体" w:hAnsi="宋体" w:hint="eastAsia"/>
        </w:rPr>
        <w:t>一般指教育部、农业部、水利部、国家林业局、中科院，以及省（自治区、直辖市）发展和改革委员会、科技厅、农业厅、教育厅、财政厅等按科技计划下达的项目以及省级哲学社会科学规划办公室下达的项目；教育厅下达的教学改革项目。</w:t>
      </w:r>
    </w:p>
    <w:p w:rsidR="00492C93" w:rsidRPr="00696181" w:rsidRDefault="00696181" w:rsidP="00696181">
      <w:pPr>
        <w:spacing w:line="560" w:lineRule="exact"/>
        <w:ind w:firstLineChars="100" w:firstLine="240"/>
        <w:jc w:val="left"/>
        <w:rPr>
          <w:rFonts w:ascii="宋体" w:eastAsia="宋体" w:hAnsi="宋体"/>
          <w:sz w:val="24"/>
          <w:szCs w:val="24"/>
        </w:rPr>
      </w:pPr>
      <w:r w:rsidRPr="00696181">
        <w:rPr>
          <w:rFonts w:ascii="宋体" w:eastAsia="宋体" w:hAnsi="宋体" w:hint="eastAsia"/>
          <w:sz w:val="24"/>
          <w:szCs w:val="24"/>
        </w:rPr>
        <w:t xml:space="preserve">支部书记签名：   </w:t>
      </w:r>
      <w:r w:rsidR="00CC2CDA">
        <w:rPr>
          <w:rFonts w:ascii="宋体" w:eastAsia="宋体" w:hAnsi="宋体" w:hint="eastAsia"/>
          <w:sz w:val="24"/>
          <w:szCs w:val="24"/>
        </w:rPr>
        <w:t xml:space="preserve">               </w:t>
      </w:r>
      <w:r w:rsidRPr="00696181">
        <w:rPr>
          <w:rFonts w:ascii="宋体" w:eastAsia="宋体" w:hAnsi="宋体" w:hint="eastAsia"/>
          <w:sz w:val="24"/>
          <w:szCs w:val="24"/>
        </w:rPr>
        <w:t>系（室）主任签名：</w:t>
      </w:r>
    </w:p>
    <w:sectPr w:rsidR="00492C93" w:rsidRPr="00696181" w:rsidSect="00492C93">
      <w:pgSz w:w="16838" w:h="11906" w:orient="landscape"/>
      <w:pgMar w:top="1797" w:right="1440" w:bottom="1797" w:left="1440" w:header="851" w:footer="992" w:gutter="0"/>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7E66" w:rsidRDefault="00E37E66" w:rsidP="00E37926">
      <w:r>
        <w:separator/>
      </w:r>
    </w:p>
  </w:endnote>
  <w:endnote w:type="continuationSeparator" w:id="0">
    <w:p w:rsidR="00E37E66" w:rsidRDefault="00E37E66" w:rsidP="00E379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altName w:val="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7E66" w:rsidRDefault="00E37E66" w:rsidP="00E37926">
      <w:r>
        <w:separator/>
      </w:r>
    </w:p>
  </w:footnote>
  <w:footnote w:type="continuationSeparator" w:id="0">
    <w:p w:rsidR="00E37E66" w:rsidRDefault="00E37E66" w:rsidP="00E3792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F2FFB"/>
    <w:rsid w:val="00011ABB"/>
    <w:rsid w:val="0002288F"/>
    <w:rsid w:val="000A31C6"/>
    <w:rsid w:val="00195D4F"/>
    <w:rsid w:val="0022415F"/>
    <w:rsid w:val="003D033F"/>
    <w:rsid w:val="004103A7"/>
    <w:rsid w:val="00492C93"/>
    <w:rsid w:val="00523F29"/>
    <w:rsid w:val="00540D69"/>
    <w:rsid w:val="005C23A8"/>
    <w:rsid w:val="00624BC4"/>
    <w:rsid w:val="00637767"/>
    <w:rsid w:val="00681139"/>
    <w:rsid w:val="00696181"/>
    <w:rsid w:val="00720700"/>
    <w:rsid w:val="007E1E6F"/>
    <w:rsid w:val="007F1A08"/>
    <w:rsid w:val="00832B1D"/>
    <w:rsid w:val="00840DEA"/>
    <w:rsid w:val="00841FC2"/>
    <w:rsid w:val="009248A5"/>
    <w:rsid w:val="00930DB5"/>
    <w:rsid w:val="0098615B"/>
    <w:rsid w:val="009F491D"/>
    <w:rsid w:val="00A26240"/>
    <w:rsid w:val="00A329F5"/>
    <w:rsid w:val="00A915C9"/>
    <w:rsid w:val="00B926F9"/>
    <w:rsid w:val="00BB0AB7"/>
    <w:rsid w:val="00C019A8"/>
    <w:rsid w:val="00C533B7"/>
    <w:rsid w:val="00CC2CDA"/>
    <w:rsid w:val="00CF2FFB"/>
    <w:rsid w:val="00D0163C"/>
    <w:rsid w:val="00DF1AF9"/>
    <w:rsid w:val="00E37926"/>
    <w:rsid w:val="00E37E66"/>
    <w:rsid w:val="00E41786"/>
    <w:rsid w:val="00EE0DDB"/>
    <w:rsid w:val="00EF1A74"/>
    <w:rsid w:val="00F106E6"/>
    <w:rsid w:val="00F36356"/>
    <w:rsid w:val="00F37E85"/>
    <w:rsid w:val="00FE623B"/>
    <w:rsid w:val="00FF58F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2FFB"/>
    <w:rPr>
      <w:color w:val="0000FF"/>
      <w:u w:val="single"/>
    </w:rPr>
  </w:style>
  <w:style w:type="paragraph" w:styleId="a4">
    <w:name w:val="header"/>
    <w:basedOn w:val="a"/>
    <w:link w:val="Char"/>
    <w:uiPriority w:val="99"/>
    <w:unhideWhenUsed/>
    <w:rsid w:val="00E37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926"/>
    <w:rPr>
      <w:sz w:val="18"/>
      <w:szCs w:val="18"/>
    </w:rPr>
  </w:style>
  <w:style w:type="paragraph" w:styleId="a5">
    <w:name w:val="footer"/>
    <w:basedOn w:val="a"/>
    <w:link w:val="Char0"/>
    <w:uiPriority w:val="99"/>
    <w:unhideWhenUsed/>
    <w:rsid w:val="00E37926"/>
    <w:pPr>
      <w:tabs>
        <w:tab w:val="center" w:pos="4153"/>
        <w:tab w:val="right" w:pos="8306"/>
      </w:tabs>
      <w:snapToGrid w:val="0"/>
      <w:jc w:val="left"/>
    </w:pPr>
    <w:rPr>
      <w:sz w:val="18"/>
      <w:szCs w:val="18"/>
    </w:rPr>
  </w:style>
  <w:style w:type="character" w:customStyle="1" w:styleId="Char0">
    <w:name w:val="页脚 Char"/>
    <w:basedOn w:val="a0"/>
    <w:link w:val="a5"/>
    <w:uiPriority w:val="99"/>
    <w:rsid w:val="00E37926"/>
    <w:rPr>
      <w:sz w:val="18"/>
      <w:szCs w:val="18"/>
    </w:rPr>
  </w:style>
  <w:style w:type="paragraph" w:styleId="a6">
    <w:name w:val="Date"/>
    <w:basedOn w:val="a"/>
    <w:next w:val="a"/>
    <w:link w:val="Char1"/>
    <w:uiPriority w:val="99"/>
    <w:semiHidden/>
    <w:unhideWhenUsed/>
    <w:rsid w:val="00492C93"/>
    <w:pPr>
      <w:ind w:leftChars="2500" w:left="100"/>
    </w:pPr>
  </w:style>
  <w:style w:type="character" w:customStyle="1" w:styleId="Char1">
    <w:name w:val="日期 Char"/>
    <w:basedOn w:val="a0"/>
    <w:link w:val="a6"/>
    <w:uiPriority w:val="99"/>
    <w:semiHidden/>
    <w:rsid w:val="00492C93"/>
  </w:style>
  <w:style w:type="table" w:styleId="a7">
    <w:name w:val="Table Grid"/>
    <w:basedOn w:val="a1"/>
    <w:uiPriority w:val="59"/>
    <w:rsid w:val="00492C9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FF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CF2FFB"/>
    <w:rPr>
      <w:color w:val="0000FF"/>
      <w:u w:val="single"/>
    </w:rPr>
  </w:style>
  <w:style w:type="paragraph" w:styleId="a4">
    <w:name w:val="header"/>
    <w:basedOn w:val="a"/>
    <w:link w:val="Char"/>
    <w:uiPriority w:val="99"/>
    <w:unhideWhenUsed/>
    <w:rsid w:val="00E3792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E37926"/>
    <w:rPr>
      <w:sz w:val="18"/>
      <w:szCs w:val="18"/>
    </w:rPr>
  </w:style>
  <w:style w:type="paragraph" w:styleId="a5">
    <w:name w:val="footer"/>
    <w:basedOn w:val="a"/>
    <w:link w:val="Char0"/>
    <w:uiPriority w:val="99"/>
    <w:unhideWhenUsed/>
    <w:rsid w:val="00E37926"/>
    <w:pPr>
      <w:tabs>
        <w:tab w:val="center" w:pos="4153"/>
        <w:tab w:val="right" w:pos="8306"/>
      </w:tabs>
      <w:snapToGrid w:val="0"/>
      <w:jc w:val="left"/>
    </w:pPr>
    <w:rPr>
      <w:sz w:val="18"/>
      <w:szCs w:val="18"/>
    </w:rPr>
  </w:style>
  <w:style w:type="character" w:customStyle="1" w:styleId="Char0">
    <w:name w:val="页脚 Char"/>
    <w:basedOn w:val="a0"/>
    <w:link w:val="a5"/>
    <w:uiPriority w:val="99"/>
    <w:rsid w:val="00E37926"/>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177</TotalTime>
  <Pages>2</Pages>
  <Words>298</Words>
  <Characters>1699</Characters>
  <Application>Microsoft Office Word</Application>
  <DocSecurity>0</DocSecurity>
  <Lines>14</Lines>
  <Paragraphs>3</Paragraphs>
  <ScaleCrop>false</ScaleCrop>
  <Company>Microsoft</Company>
  <LinksUpToDate>false</LinksUpToDate>
  <CharactersWithSpaces>1994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路伟伟</dc:creator>
  <cp:lastModifiedBy>路伟伟</cp:lastModifiedBy>
  <cp:revision>27</cp:revision>
  <dcterms:created xsi:type="dcterms:W3CDTF">2022-11-30T10:04:00Z</dcterms:created>
  <dcterms:modified xsi:type="dcterms:W3CDTF">2022-12-05T01:19:00Z</dcterms:modified>
</cp:coreProperties>
</file>